
<file path=[Content_Types].xml><?xml version="1.0" encoding="utf-8"?>
<Types xmlns="http://schemas.openxmlformats.org/package/2006/content-types">
  <Default Extension="vsd" ContentType="application/vnd.visio"/>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423" w:rsidRPr="007D0235" w:rsidRDefault="008A7C90" w:rsidP="00887423">
      <w:pPr>
        <w:pStyle w:val="Tytu"/>
        <w:rPr>
          <w:b w:val="0"/>
          <w:sz w:val="22"/>
          <w:szCs w:val="22"/>
        </w:rPr>
      </w:pPr>
      <w:r w:rsidRPr="007D0235">
        <w:rPr>
          <w:sz w:val="22"/>
          <w:szCs w:val="22"/>
        </w:rPr>
        <w:t>T4</w:t>
      </w:r>
      <w:r w:rsidR="00053F0A" w:rsidRPr="007D0235">
        <w:rPr>
          <w:sz w:val="22"/>
          <w:szCs w:val="22"/>
        </w:rPr>
        <w:t>:</w:t>
      </w:r>
      <w:r w:rsidR="00887423" w:rsidRPr="007D0235">
        <w:rPr>
          <w:sz w:val="22"/>
          <w:szCs w:val="22"/>
        </w:rPr>
        <w:t xml:space="preserve"> </w:t>
      </w:r>
      <w:proofErr w:type="spellStart"/>
      <w:r w:rsidR="00053F0A" w:rsidRPr="007D0235">
        <w:rPr>
          <w:sz w:val="22"/>
          <w:szCs w:val="22"/>
        </w:rPr>
        <w:t>Measurements</w:t>
      </w:r>
      <w:proofErr w:type="spellEnd"/>
      <w:r w:rsidR="00053F0A" w:rsidRPr="007D0235">
        <w:rPr>
          <w:sz w:val="22"/>
          <w:szCs w:val="22"/>
        </w:rPr>
        <w:t xml:space="preserve"> with </w:t>
      </w:r>
      <w:proofErr w:type="spellStart"/>
      <w:r w:rsidR="00053F0A" w:rsidRPr="007D0235">
        <w:rPr>
          <w:sz w:val="22"/>
          <w:szCs w:val="22"/>
        </w:rPr>
        <w:t>a</w:t>
      </w:r>
      <w:r w:rsidRPr="007D0235">
        <w:rPr>
          <w:sz w:val="22"/>
          <w:szCs w:val="22"/>
        </w:rPr>
        <w:t>n</w:t>
      </w:r>
      <w:proofErr w:type="spellEnd"/>
      <w:r w:rsidRPr="007D0235">
        <w:rPr>
          <w:sz w:val="22"/>
          <w:szCs w:val="22"/>
        </w:rPr>
        <w:t xml:space="preserve"> </w:t>
      </w:r>
      <w:proofErr w:type="spellStart"/>
      <w:r w:rsidRPr="007D0235">
        <w:rPr>
          <w:sz w:val="22"/>
          <w:szCs w:val="22"/>
        </w:rPr>
        <w:t>oscilloscope</w:t>
      </w:r>
      <w:proofErr w:type="spellEnd"/>
    </w:p>
    <w:p w:rsidR="00887423" w:rsidRPr="007D0235" w:rsidRDefault="00887423" w:rsidP="00887423">
      <w:pPr>
        <w:rPr>
          <w:rFonts w:ascii="Times New Roman" w:hAnsi="Times New Roman" w:cs="Times New Roman"/>
          <w:b/>
          <w:sz w:val="22"/>
          <w:szCs w:val="22"/>
        </w:rPr>
      </w:pPr>
    </w:p>
    <w:p w:rsidR="00887423" w:rsidRPr="007D0235" w:rsidRDefault="008A7C90" w:rsidP="007D0235">
      <w:pPr>
        <w:pStyle w:val="Akapitzlist"/>
        <w:numPr>
          <w:ilvl w:val="0"/>
          <w:numId w:val="6"/>
        </w:numPr>
        <w:jc w:val="center"/>
        <w:rPr>
          <w:rFonts w:ascii="Times New Roman" w:hAnsi="Times New Roman" w:cs="Times New Roman"/>
          <w:b/>
          <w:sz w:val="22"/>
          <w:szCs w:val="22"/>
          <w:lang w:val="en-US"/>
        </w:rPr>
      </w:pPr>
      <w:r w:rsidRPr="007D0235">
        <w:rPr>
          <w:rFonts w:ascii="Times New Roman" w:hAnsi="Times New Roman" w:cs="Times New Roman"/>
          <w:b/>
          <w:sz w:val="22"/>
          <w:szCs w:val="22"/>
          <w:lang w:val="en-US"/>
        </w:rPr>
        <w:t>Measurement properties of oscilloscope</w:t>
      </w:r>
    </w:p>
    <w:p w:rsidR="00784B93" w:rsidRPr="007D0235" w:rsidRDefault="00887423" w:rsidP="004B2821">
      <w:pPr>
        <w:jc w:val="both"/>
        <w:rPr>
          <w:rFonts w:ascii="Times New Roman" w:hAnsi="Times New Roman" w:cs="Times New Roman"/>
          <w:sz w:val="22"/>
          <w:szCs w:val="22"/>
          <w:lang w:val="en"/>
        </w:rPr>
      </w:pPr>
      <w:r w:rsidRPr="007D0235">
        <w:rPr>
          <w:rFonts w:ascii="Times New Roman" w:hAnsi="Times New Roman" w:cs="Times New Roman"/>
          <w:b/>
          <w:sz w:val="22"/>
          <w:szCs w:val="22"/>
          <w:lang w:val="en-US"/>
        </w:rPr>
        <w:tab/>
      </w:r>
      <w:r w:rsidR="00784B93" w:rsidRPr="007D0235">
        <w:rPr>
          <w:rFonts w:ascii="Times New Roman" w:hAnsi="Times New Roman" w:cs="Times New Roman"/>
          <w:sz w:val="22"/>
          <w:szCs w:val="22"/>
        </w:rPr>
        <w:t xml:space="preserve"> </w:t>
      </w:r>
      <w:r w:rsidR="004B2821" w:rsidRPr="007D0235">
        <w:rPr>
          <w:rFonts w:ascii="Times New Roman" w:hAnsi="Times New Roman" w:cs="Times New Roman"/>
          <w:sz w:val="22"/>
          <w:szCs w:val="22"/>
          <w:lang w:val="en"/>
        </w:rPr>
        <w:t>The oscilloscope is a measuring device used to observe, measure and compare voltage signals and signals of other electrical and non-electrical quantities, after they have been converted into a voltage signal.</w:t>
      </w:r>
      <w:r w:rsidR="004B2821" w:rsidRPr="007D0235">
        <w:rPr>
          <w:rFonts w:ascii="Times New Roman" w:hAnsi="Times New Roman" w:cs="Times New Roman"/>
          <w:sz w:val="22"/>
          <w:szCs w:val="22"/>
          <w:lang w:val="en"/>
        </w:rPr>
        <w:t xml:space="preserve"> </w:t>
      </w:r>
      <w:r w:rsidR="004B2821" w:rsidRPr="007D0235">
        <w:rPr>
          <w:rFonts w:ascii="Times New Roman" w:hAnsi="Times New Roman" w:cs="Times New Roman"/>
          <w:sz w:val="22"/>
          <w:szCs w:val="22"/>
          <w:lang w:val="en"/>
        </w:rPr>
        <w:t>Measurements and observations are most often made as a function of time, which is called the work of the X-t oscilloscope.</w:t>
      </w:r>
      <w:r w:rsidR="004B2821" w:rsidRPr="007D0235">
        <w:rPr>
          <w:rFonts w:ascii="Times New Roman" w:hAnsi="Times New Roman" w:cs="Times New Roman"/>
          <w:sz w:val="22"/>
          <w:szCs w:val="22"/>
          <w:lang w:val="en"/>
        </w:rPr>
        <w:t xml:space="preserve"> </w:t>
      </w:r>
      <w:r w:rsidR="004B2821" w:rsidRPr="007D0235">
        <w:rPr>
          <w:rFonts w:ascii="Times New Roman" w:hAnsi="Times New Roman" w:cs="Times New Roman"/>
          <w:sz w:val="22"/>
          <w:szCs w:val="22"/>
          <w:lang w:val="en"/>
        </w:rPr>
        <w:t>You can also take measurements of functions that are functionally related to each other, which is called the X-Y work of the oscilloscope.</w:t>
      </w:r>
      <w:r w:rsidR="004B2821" w:rsidRPr="007D0235">
        <w:rPr>
          <w:rFonts w:ascii="Times New Roman" w:hAnsi="Times New Roman" w:cs="Times New Roman"/>
          <w:sz w:val="22"/>
          <w:szCs w:val="22"/>
          <w:lang w:val="en"/>
        </w:rPr>
        <w:t xml:space="preserve"> </w:t>
      </w:r>
      <w:r w:rsidR="004B2821" w:rsidRPr="007D0235">
        <w:rPr>
          <w:rFonts w:ascii="Times New Roman" w:hAnsi="Times New Roman" w:cs="Times New Roman"/>
          <w:sz w:val="22"/>
          <w:szCs w:val="22"/>
          <w:lang w:val="en"/>
        </w:rPr>
        <w:t xml:space="preserve">In this case, time-independent characteristics are plotted on the oscilloscope screen, </w:t>
      </w:r>
      <w:proofErr w:type="spellStart"/>
      <w:r w:rsidR="004B2821" w:rsidRPr="007D0235">
        <w:rPr>
          <w:rFonts w:ascii="Times New Roman" w:hAnsi="Times New Roman" w:cs="Times New Roman"/>
          <w:sz w:val="22"/>
          <w:szCs w:val="22"/>
          <w:lang w:val="en"/>
        </w:rPr>
        <w:t>eg</w:t>
      </w:r>
      <w:proofErr w:type="spellEnd"/>
      <w:r w:rsidR="004B2821" w:rsidRPr="007D0235">
        <w:rPr>
          <w:rFonts w:ascii="Times New Roman" w:hAnsi="Times New Roman" w:cs="Times New Roman"/>
          <w:sz w:val="22"/>
          <w:szCs w:val="22"/>
          <w:lang w:val="en"/>
        </w:rPr>
        <w:t xml:space="preserve"> current-voltage characteristics of semiconductor devices or </w:t>
      </w:r>
      <w:r w:rsidR="004B2821" w:rsidRPr="007D0235">
        <w:rPr>
          <w:rFonts w:ascii="Times New Roman" w:hAnsi="Times New Roman" w:cs="Times New Roman"/>
          <w:sz w:val="22"/>
          <w:szCs w:val="22"/>
          <w:lang w:val="en"/>
        </w:rPr>
        <w:t>signals from any sensors with voltage output.</w:t>
      </w:r>
    </w:p>
    <w:p w:rsidR="00784B93" w:rsidRPr="007D0235" w:rsidRDefault="004B2821" w:rsidP="004B2821">
      <w:pPr>
        <w:ind w:firstLine="360"/>
        <w:jc w:val="both"/>
        <w:rPr>
          <w:rFonts w:ascii="Times New Roman" w:hAnsi="Times New Roman" w:cs="Times New Roman"/>
          <w:sz w:val="22"/>
          <w:szCs w:val="22"/>
          <w:lang w:val="en"/>
        </w:rPr>
      </w:pPr>
      <w:r w:rsidRPr="007D0235">
        <w:rPr>
          <w:rStyle w:val="alt-edited"/>
          <w:rFonts w:ascii="Times New Roman" w:hAnsi="Times New Roman" w:cs="Times New Roman"/>
          <w:sz w:val="22"/>
          <w:szCs w:val="22"/>
          <w:lang w:val="en"/>
        </w:rPr>
        <w:t>Compared to conventional measuring instruments oscilloscope characterized by two important features.</w:t>
      </w:r>
      <w:r w:rsidRPr="007D0235">
        <w:rPr>
          <w:rStyle w:val="alt-edited"/>
          <w:rFonts w:ascii="Times New Roman" w:hAnsi="Times New Roman" w:cs="Times New Roman"/>
          <w:sz w:val="22"/>
          <w:szCs w:val="22"/>
          <w:lang w:val="en"/>
        </w:rPr>
        <w:t xml:space="preserve"> </w:t>
      </w:r>
      <w:r w:rsidRPr="007D0235">
        <w:rPr>
          <w:rStyle w:val="alt-edited"/>
          <w:rFonts w:ascii="Times New Roman" w:hAnsi="Times New Roman" w:cs="Times New Roman"/>
          <w:sz w:val="22"/>
          <w:szCs w:val="22"/>
          <w:lang w:val="en"/>
        </w:rPr>
        <w:t>These are: the possibility of observation of the time signal and measuring a very high versatility, manifested among others</w:t>
      </w:r>
      <w:r w:rsidRPr="007D0235">
        <w:rPr>
          <w:rFonts w:ascii="Times New Roman" w:hAnsi="Times New Roman" w:cs="Times New Roman"/>
          <w:sz w:val="22"/>
          <w:szCs w:val="22"/>
          <w:lang w:val="en"/>
        </w:rPr>
        <w:t xml:space="preserve"> </w:t>
      </w:r>
      <w:r w:rsidRPr="007D0235">
        <w:rPr>
          <w:rFonts w:ascii="Times New Roman" w:hAnsi="Times New Roman" w:cs="Times New Roman"/>
          <w:sz w:val="22"/>
          <w:szCs w:val="22"/>
          <w:lang w:val="en"/>
        </w:rPr>
        <w:t>a large measuring range and a wide frequency band.</w:t>
      </w:r>
      <w:r w:rsidRPr="007D0235">
        <w:rPr>
          <w:rFonts w:ascii="Times New Roman" w:hAnsi="Times New Roman" w:cs="Times New Roman"/>
          <w:sz w:val="22"/>
          <w:szCs w:val="22"/>
          <w:lang w:val="en"/>
        </w:rPr>
        <w:t xml:space="preserve"> </w:t>
      </w:r>
      <w:r w:rsidRPr="007D0235">
        <w:rPr>
          <w:rFonts w:ascii="Times New Roman" w:hAnsi="Times New Roman" w:cs="Times New Roman"/>
          <w:sz w:val="22"/>
          <w:szCs w:val="22"/>
          <w:lang w:val="en"/>
        </w:rPr>
        <w:t>A typical oscilloscope can be observed and measured waveforms of periodic voltages with frequencies from about 20 Hz to several dozen megahertz and values from individual millivolts to several dozen volts.</w:t>
      </w:r>
    </w:p>
    <w:p w:rsidR="004B2821" w:rsidRPr="007D0235" w:rsidRDefault="004B2821" w:rsidP="004B2821">
      <w:pPr>
        <w:ind w:firstLine="360"/>
        <w:jc w:val="both"/>
        <w:rPr>
          <w:rFonts w:ascii="Times New Roman" w:hAnsi="Times New Roman" w:cs="Times New Roman"/>
          <w:sz w:val="22"/>
          <w:szCs w:val="22"/>
          <w:lang w:val="en"/>
        </w:rPr>
      </w:pPr>
      <w:r w:rsidRPr="007D0235">
        <w:rPr>
          <w:rFonts w:ascii="Times New Roman" w:hAnsi="Times New Roman" w:cs="Times New Roman"/>
          <w:sz w:val="22"/>
          <w:szCs w:val="22"/>
          <w:lang w:val="en"/>
        </w:rPr>
        <w:t>The disadvantage of oscilloscopes is their low accuracy (2 ... 5%).</w:t>
      </w:r>
      <w:r w:rsidRPr="007D0235">
        <w:rPr>
          <w:rFonts w:ascii="Times New Roman" w:hAnsi="Times New Roman" w:cs="Times New Roman"/>
          <w:sz w:val="22"/>
          <w:szCs w:val="22"/>
          <w:lang w:val="en"/>
        </w:rPr>
        <w:t xml:space="preserve"> </w:t>
      </w:r>
      <w:r w:rsidRPr="007D0235">
        <w:rPr>
          <w:rFonts w:ascii="Times New Roman" w:hAnsi="Times New Roman" w:cs="Times New Roman"/>
          <w:sz w:val="22"/>
          <w:szCs w:val="22"/>
          <w:lang w:val="en"/>
        </w:rPr>
        <w:t>This is due to their high temperature and time instability, and the properties of the oscilloscope lamp.</w:t>
      </w:r>
      <w:r w:rsidRPr="007D0235">
        <w:rPr>
          <w:rFonts w:ascii="Times New Roman" w:hAnsi="Times New Roman" w:cs="Times New Roman"/>
          <w:sz w:val="22"/>
          <w:szCs w:val="22"/>
          <w:lang w:val="en"/>
        </w:rPr>
        <w:t xml:space="preserve"> </w:t>
      </w:r>
      <w:r w:rsidRPr="007D0235">
        <w:rPr>
          <w:rFonts w:ascii="Times New Roman" w:hAnsi="Times New Roman" w:cs="Times New Roman"/>
          <w:sz w:val="22"/>
          <w:szCs w:val="22"/>
          <w:lang w:val="en"/>
        </w:rPr>
        <w:t>Significant measurement errors also result from inaccurate readings of the parameters of the analyzed waveform.</w:t>
      </w:r>
      <w:r w:rsidRPr="007D0235">
        <w:rPr>
          <w:rStyle w:val="Tytu"/>
          <w:rFonts w:ascii="Times New Roman" w:hAnsi="Times New Roman" w:cs="Times New Roman"/>
          <w:sz w:val="22"/>
          <w:szCs w:val="22"/>
          <w:lang w:val="en"/>
        </w:rPr>
        <w:t xml:space="preserve"> </w:t>
      </w:r>
      <w:r w:rsidRPr="007D0235">
        <w:rPr>
          <w:rStyle w:val="alt-edited"/>
          <w:rFonts w:ascii="Times New Roman" w:hAnsi="Times New Roman" w:cs="Times New Roman"/>
          <w:sz w:val="22"/>
          <w:szCs w:val="22"/>
          <w:lang w:val="en"/>
        </w:rPr>
        <w:t>In the measurement of voltage is determined lengths along the y axis, the time measurements - along the x axis. Commits at the error position to determine the initial and final points.</w:t>
      </w:r>
      <w:r w:rsidRPr="007D0235">
        <w:rPr>
          <w:rFonts w:ascii="Times New Roman" w:hAnsi="Times New Roman" w:cs="Times New Roman"/>
          <w:sz w:val="22"/>
          <w:szCs w:val="22"/>
          <w:lang w:val="en"/>
        </w:rPr>
        <w:t xml:space="preserve"> </w:t>
      </w:r>
      <w:r w:rsidRPr="007D0235">
        <w:rPr>
          <w:rFonts w:ascii="Times New Roman" w:hAnsi="Times New Roman" w:cs="Times New Roman"/>
          <w:sz w:val="22"/>
          <w:szCs w:val="22"/>
          <w:lang w:val="en"/>
        </w:rPr>
        <w:t xml:space="preserve">In the condition of a still image with good brightness and sharpness, and with a line thickness not more than 0.5 mm, the absolute error of the reading is approx. </w:t>
      </w:r>
      <w:r w:rsidRPr="007D0235">
        <w:rPr>
          <w:rFonts w:ascii="Times New Roman" w:hAnsi="Times New Roman" w:cs="Times New Roman"/>
          <w:sz w:val="22"/>
          <w:szCs w:val="22"/>
          <w:lang w:val="en"/>
        </w:rPr>
        <w:sym w:font="Symbol" w:char="F0B1"/>
      </w:r>
      <w:r w:rsidRPr="007D0235">
        <w:rPr>
          <w:rFonts w:ascii="Times New Roman" w:hAnsi="Times New Roman" w:cs="Times New Roman"/>
          <w:sz w:val="22"/>
          <w:szCs w:val="22"/>
          <w:lang w:val="en"/>
        </w:rPr>
        <w:t>1mm.</w:t>
      </w:r>
      <w:r w:rsidRPr="007D0235">
        <w:rPr>
          <w:rFonts w:ascii="Times New Roman" w:hAnsi="Times New Roman" w:cs="Times New Roman"/>
          <w:sz w:val="22"/>
          <w:szCs w:val="22"/>
          <w:lang w:val="en"/>
        </w:rPr>
        <w:t xml:space="preserve"> </w:t>
      </w:r>
      <w:r w:rsidRPr="007D0235">
        <w:rPr>
          <w:rFonts w:ascii="Times New Roman" w:hAnsi="Times New Roman" w:cs="Times New Roman"/>
          <w:sz w:val="22"/>
          <w:szCs w:val="22"/>
          <w:lang w:val="en"/>
        </w:rPr>
        <w:t>So, for example, measuring a segment of 5cm in length will be affected by an error of about 2%.</w:t>
      </w:r>
      <w:r w:rsidRPr="007D0235">
        <w:rPr>
          <w:rFonts w:ascii="Times New Roman" w:hAnsi="Times New Roman" w:cs="Times New Roman"/>
          <w:sz w:val="22"/>
          <w:szCs w:val="22"/>
          <w:lang w:val="en"/>
        </w:rPr>
        <w:t xml:space="preserve"> </w:t>
      </w:r>
      <w:r w:rsidRPr="007D0235">
        <w:rPr>
          <w:rFonts w:ascii="Times New Roman" w:hAnsi="Times New Roman" w:cs="Times New Roman"/>
          <w:sz w:val="22"/>
          <w:szCs w:val="22"/>
          <w:lang w:val="en"/>
        </w:rPr>
        <w:t>The mentioned errors are the reason for the small accuracy of the oscilloscope measurements, because in the most favorable conditions they will amount to several percent.</w:t>
      </w:r>
      <w:r w:rsidRPr="007D0235">
        <w:rPr>
          <w:rFonts w:ascii="Times New Roman" w:hAnsi="Times New Roman" w:cs="Times New Roman"/>
          <w:sz w:val="22"/>
          <w:szCs w:val="22"/>
          <w:lang w:val="en"/>
        </w:rPr>
        <w:t xml:space="preserve"> </w:t>
      </w:r>
      <w:r w:rsidRPr="007D0235">
        <w:rPr>
          <w:rFonts w:ascii="Times New Roman" w:hAnsi="Times New Roman" w:cs="Times New Roman"/>
          <w:sz w:val="22"/>
          <w:szCs w:val="22"/>
          <w:lang w:val="en"/>
        </w:rPr>
        <w:t>Measuring accuracy is guaranteed by digital oscilloscopes (approx. 1%).</w:t>
      </w:r>
    </w:p>
    <w:p w:rsidR="004B2821" w:rsidRPr="007D0235" w:rsidRDefault="004B2821" w:rsidP="00887423">
      <w:pPr>
        <w:ind w:firstLine="360"/>
        <w:rPr>
          <w:rFonts w:ascii="Times New Roman" w:hAnsi="Times New Roman" w:cs="Times New Roman"/>
          <w:sz w:val="22"/>
          <w:szCs w:val="22"/>
          <w:lang w:val="en"/>
        </w:rPr>
      </w:pPr>
    </w:p>
    <w:p w:rsidR="004B2821" w:rsidRPr="007D0235" w:rsidRDefault="00CB7524" w:rsidP="00CB7524">
      <w:pPr>
        <w:ind w:firstLine="360"/>
        <w:jc w:val="center"/>
        <w:rPr>
          <w:rStyle w:val="alt-edited"/>
          <w:rFonts w:ascii="Times New Roman" w:hAnsi="Times New Roman" w:cs="Times New Roman"/>
          <w:b/>
          <w:sz w:val="22"/>
          <w:szCs w:val="22"/>
          <w:lang w:val="en"/>
        </w:rPr>
      </w:pPr>
      <w:r w:rsidRPr="007D0235">
        <w:rPr>
          <w:rFonts w:ascii="Times New Roman" w:hAnsi="Times New Roman" w:cs="Times New Roman"/>
          <w:b/>
          <w:sz w:val="22"/>
          <w:szCs w:val="22"/>
          <w:lang w:val="en-US"/>
        </w:rPr>
        <w:t xml:space="preserve">2. </w:t>
      </w:r>
      <w:r w:rsidRPr="007D0235">
        <w:rPr>
          <w:rStyle w:val="alt-edited"/>
          <w:rFonts w:ascii="Times New Roman" w:hAnsi="Times New Roman" w:cs="Times New Roman"/>
          <w:b/>
          <w:sz w:val="22"/>
          <w:szCs w:val="22"/>
          <w:lang w:val="en"/>
        </w:rPr>
        <w:t>The principle of operation of the oscilloscope</w:t>
      </w:r>
    </w:p>
    <w:p w:rsidR="007D0235" w:rsidRDefault="00CB7524" w:rsidP="00CB7524">
      <w:pPr>
        <w:ind w:firstLine="360"/>
        <w:jc w:val="both"/>
        <w:rPr>
          <w:rFonts w:ascii="Times New Roman" w:hAnsi="Times New Roman" w:cs="Times New Roman"/>
          <w:sz w:val="22"/>
          <w:szCs w:val="22"/>
          <w:lang w:val="en"/>
        </w:rPr>
      </w:pPr>
      <w:r w:rsidRPr="007D0235">
        <w:rPr>
          <w:rFonts w:ascii="Times New Roman" w:hAnsi="Times New Roman" w:cs="Times New Roman"/>
          <w:sz w:val="22"/>
          <w:szCs w:val="22"/>
          <w:lang w:val="en"/>
        </w:rPr>
        <w:t xml:space="preserve">The image on the screen of the oscilloscopic lamp arises as a result of the movement of the electron stream through two pairs of perpendicular plates: horizontal deflection X and vertical deviation Y. A voltage proportional to the instantaneous value of the input voltage is given to the plates Y, and the linearly increasing voltage is applied to the X plates. </w:t>
      </w:r>
      <w:proofErr w:type="spellStart"/>
      <w:r w:rsidRPr="007D0235">
        <w:rPr>
          <w:rFonts w:ascii="Times New Roman" w:hAnsi="Times New Roman" w:cs="Times New Roman"/>
          <w:sz w:val="22"/>
          <w:szCs w:val="22"/>
          <w:lang w:val="en"/>
        </w:rPr>
        <w:t>sawtooth</w:t>
      </w:r>
      <w:proofErr w:type="spellEnd"/>
      <w:r w:rsidRPr="007D0235">
        <w:rPr>
          <w:rFonts w:ascii="Times New Roman" w:hAnsi="Times New Roman" w:cs="Times New Roman"/>
          <w:sz w:val="22"/>
          <w:szCs w:val="22"/>
          <w:lang w:val="en"/>
        </w:rPr>
        <w:t xml:space="preserve"> voltage - moving the stream of electrons at a constant velocity in the direction of the X axis. As a result, the electron stream "sketches" the image of the instantaneous values of the input voltage. The source of the </w:t>
      </w:r>
      <w:proofErr w:type="spellStart"/>
      <w:r w:rsidRPr="007D0235">
        <w:rPr>
          <w:rFonts w:ascii="Times New Roman" w:hAnsi="Times New Roman" w:cs="Times New Roman"/>
          <w:sz w:val="22"/>
          <w:szCs w:val="22"/>
          <w:lang w:val="en"/>
        </w:rPr>
        <w:t>sawtooth</w:t>
      </w:r>
      <w:proofErr w:type="spellEnd"/>
      <w:r w:rsidRPr="007D0235">
        <w:rPr>
          <w:rFonts w:ascii="Times New Roman" w:hAnsi="Times New Roman" w:cs="Times New Roman"/>
          <w:sz w:val="22"/>
          <w:szCs w:val="22"/>
          <w:lang w:val="en"/>
        </w:rPr>
        <w:t xml:space="preserve"> signal is the so-called time base generator.</w:t>
      </w:r>
    </w:p>
    <w:p w:rsidR="007D0235" w:rsidRDefault="00CB7524" w:rsidP="00CB7524">
      <w:pPr>
        <w:ind w:firstLine="360"/>
        <w:jc w:val="both"/>
        <w:rPr>
          <w:rFonts w:ascii="Times New Roman" w:hAnsi="Times New Roman" w:cs="Times New Roman"/>
          <w:sz w:val="22"/>
          <w:szCs w:val="22"/>
          <w:lang w:val="en"/>
        </w:rPr>
      </w:pPr>
      <w:r w:rsidRPr="007D0235">
        <w:rPr>
          <w:rFonts w:ascii="Times New Roman" w:hAnsi="Times New Roman" w:cs="Times New Roman"/>
          <w:sz w:val="22"/>
          <w:szCs w:val="22"/>
          <w:lang w:val="en"/>
        </w:rPr>
        <w:t xml:space="preserve">Observations and measurements with the oscilloscope can only be performed correctly if the waveform is still for a long time. Such a state is obtained by providing synchronous operation of the time base generator, which relies on such control thereof that each cycle of the </w:t>
      </w:r>
      <w:proofErr w:type="spellStart"/>
      <w:r w:rsidRPr="007D0235">
        <w:rPr>
          <w:rFonts w:ascii="Times New Roman" w:hAnsi="Times New Roman" w:cs="Times New Roman"/>
          <w:sz w:val="22"/>
          <w:szCs w:val="22"/>
          <w:lang w:val="en"/>
        </w:rPr>
        <w:t>sawtooth</w:t>
      </w:r>
      <w:proofErr w:type="spellEnd"/>
      <w:r w:rsidRPr="007D0235">
        <w:rPr>
          <w:rFonts w:ascii="Times New Roman" w:hAnsi="Times New Roman" w:cs="Times New Roman"/>
          <w:sz w:val="22"/>
          <w:szCs w:val="22"/>
          <w:lang w:val="en"/>
        </w:rPr>
        <w:t xml:space="preserve"> shape produced is dependent on the course of the measurement signal.</w:t>
      </w:r>
    </w:p>
    <w:p w:rsidR="00CB7524" w:rsidRPr="007D0235" w:rsidRDefault="00CB7524" w:rsidP="00CB7524">
      <w:pPr>
        <w:ind w:firstLine="360"/>
        <w:jc w:val="both"/>
        <w:rPr>
          <w:rFonts w:ascii="Times New Roman" w:hAnsi="Times New Roman" w:cs="Times New Roman"/>
          <w:sz w:val="22"/>
          <w:szCs w:val="22"/>
          <w:lang w:val="en"/>
        </w:rPr>
      </w:pPr>
      <w:r w:rsidRPr="007D0235">
        <w:rPr>
          <w:rFonts w:ascii="Times New Roman" w:hAnsi="Times New Roman" w:cs="Times New Roman"/>
          <w:sz w:val="22"/>
          <w:szCs w:val="22"/>
          <w:lang w:val="en"/>
        </w:rPr>
        <w:t xml:space="preserve">Often, in the measurement practice, there is also the need to observe two different shifts and evaluate the compounds that occur between them, </w:t>
      </w:r>
      <w:proofErr w:type="spellStart"/>
      <w:r w:rsidRPr="007D0235">
        <w:rPr>
          <w:rFonts w:ascii="Times New Roman" w:hAnsi="Times New Roman" w:cs="Times New Roman"/>
          <w:sz w:val="22"/>
          <w:szCs w:val="22"/>
          <w:lang w:val="en"/>
        </w:rPr>
        <w:t>eg</w:t>
      </w:r>
      <w:proofErr w:type="spellEnd"/>
      <w:r w:rsidRPr="007D0235">
        <w:rPr>
          <w:rFonts w:ascii="Times New Roman" w:hAnsi="Times New Roman" w:cs="Times New Roman"/>
          <w:sz w:val="22"/>
          <w:szCs w:val="22"/>
          <w:lang w:val="en"/>
        </w:rPr>
        <w:t xml:space="preserve"> in the measurement of amplitude ratio and phase shift. Hence, two-channel oscilloscopes are most often constructed, equipped with two measuring signal processing paths and an electronic switch. chopper - switching both signals on vertical deflection plates alternately. The switching of signals takes place so fast that the "flickering" of the waveforms is not visible on the screen.</w:t>
      </w:r>
    </w:p>
    <w:p w:rsidR="007D0235" w:rsidRPr="007D0235" w:rsidRDefault="00CB7524" w:rsidP="00CB7524">
      <w:pPr>
        <w:ind w:firstLine="360"/>
        <w:jc w:val="center"/>
        <w:rPr>
          <w:rFonts w:ascii="Times New Roman" w:hAnsi="Times New Roman" w:cs="Times New Roman"/>
          <w:b/>
          <w:sz w:val="22"/>
          <w:szCs w:val="22"/>
          <w:lang w:val="en"/>
        </w:rPr>
      </w:pPr>
      <w:r w:rsidRPr="007D0235">
        <w:rPr>
          <w:rFonts w:ascii="Times New Roman" w:hAnsi="Times New Roman" w:cs="Times New Roman"/>
          <w:b/>
          <w:sz w:val="22"/>
          <w:szCs w:val="22"/>
          <w:lang w:val="en"/>
        </w:rPr>
        <w:t>3. Digital Oscilloscope</w:t>
      </w:r>
    </w:p>
    <w:p w:rsidR="00CB7524" w:rsidRDefault="00CB7524" w:rsidP="007D0235">
      <w:pPr>
        <w:ind w:firstLine="360"/>
        <w:jc w:val="both"/>
        <w:rPr>
          <w:rFonts w:ascii="Times New Roman" w:hAnsi="Times New Roman" w:cs="Times New Roman"/>
          <w:sz w:val="22"/>
          <w:szCs w:val="22"/>
          <w:lang w:val="en"/>
        </w:rPr>
      </w:pPr>
      <w:r w:rsidRPr="007D0235">
        <w:rPr>
          <w:rFonts w:ascii="Times New Roman" w:hAnsi="Times New Roman" w:cs="Times New Roman"/>
          <w:sz w:val="22"/>
          <w:szCs w:val="22"/>
          <w:lang w:val="en"/>
        </w:rPr>
        <w:t>In the digital oscilloscope, the measuring signal from the analog form is converted into a digital version, which takes place in an analog-to-digital (A/D) converter. It is further accumulated in the memory, and then processed in a digital-to-analogue (</w:t>
      </w:r>
      <w:r w:rsidRPr="007D0235">
        <w:rPr>
          <w:rFonts w:ascii="Times New Roman" w:hAnsi="Times New Roman" w:cs="Times New Roman"/>
          <w:sz w:val="22"/>
          <w:szCs w:val="22"/>
          <w:lang w:val="en"/>
        </w:rPr>
        <w:t>D</w:t>
      </w:r>
      <w:r w:rsidRPr="007D0235">
        <w:rPr>
          <w:rFonts w:ascii="Times New Roman" w:hAnsi="Times New Roman" w:cs="Times New Roman"/>
          <w:sz w:val="22"/>
          <w:szCs w:val="22"/>
          <w:lang w:val="en"/>
        </w:rPr>
        <w:t xml:space="preserve">/A) converter and put on the </w:t>
      </w:r>
      <w:proofErr w:type="spellStart"/>
      <w:r w:rsidRPr="007D0235">
        <w:rPr>
          <w:rFonts w:ascii="Times New Roman" w:hAnsi="Times New Roman" w:cs="Times New Roman"/>
          <w:sz w:val="22"/>
          <w:szCs w:val="22"/>
          <w:lang w:val="en"/>
        </w:rPr>
        <w:t>screen</w:t>
      </w:r>
      <w:r w:rsidRPr="007D0235">
        <w:rPr>
          <w:rFonts w:ascii="Times New Roman" w:hAnsi="Times New Roman" w:cs="Times New Roman"/>
          <w:sz w:val="22"/>
          <w:szCs w:val="22"/>
          <w:lang w:val="en"/>
        </w:rPr>
        <w:t>.</w:t>
      </w:r>
      <w:r w:rsidRPr="007D0235">
        <w:rPr>
          <w:rFonts w:ascii="Times New Roman" w:hAnsi="Times New Roman" w:cs="Times New Roman"/>
          <w:sz w:val="22"/>
          <w:szCs w:val="22"/>
          <w:lang w:val="en"/>
        </w:rPr>
        <w:t>This</w:t>
      </w:r>
      <w:proofErr w:type="spellEnd"/>
      <w:r w:rsidRPr="007D0235">
        <w:rPr>
          <w:rFonts w:ascii="Times New Roman" w:hAnsi="Times New Roman" w:cs="Times New Roman"/>
          <w:sz w:val="22"/>
          <w:szCs w:val="22"/>
          <w:lang w:val="en"/>
        </w:rPr>
        <w:t xml:space="preserve"> seemingly circumferential way of signal processing has a deep justification, because it makes it possible to obtain results unattainable in analogue technology. For example, the signal image stored in memory can be transferred to the screen of the oscilloscope or to an external computer at any time. The signal from the memory can also be sent to a printer or </w:t>
      </w:r>
      <w:r w:rsidRPr="007D0235">
        <w:rPr>
          <w:rFonts w:ascii="Times New Roman" w:hAnsi="Times New Roman" w:cs="Times New Roman"/>
          <w:sz w:val="22"/>
          <w:szCs w:val="22"/>
          <w:lang w:val="en"/>
        </w:rPr>
        <w:t>flash memory</w:t>
      </w:r>
      <w:r w:rsidRPr="007D0235">
        <w:rPr>
          <w:rFonts w:ascii="Times New Roman" w:hAnsi="Times New Roman" w:cs="Times New Roman"/>
          <w:sz w:val="22"/>
          <w:szCs w:val="22"/>
          <w:lang w:val="en"/>
        </w:rPr>
        <w:t>.</w:t>
      </w:r>
      <w:r w:rsidRPr="007D0235">
        <w:rPr>
          <w:rFonts w:ascii="Times New Roman" w:hAnsi="Times New Roman" w:cs="Times New Roman"/>
          <w:sz w:val="22"/>
          <w:szCs w:val="22"/>
          <w:lang w:val="en"/>
        </w:rPr>
        <w:br/>
        <w:t>  The sample collection can also be subjected to filtration and frequency analysis. Finally, the signal parameters are calculated from the selected sample set: average, effective, minimum, maximum and other values. These calculations are not burdened with errors that occur in measurements with an analog oscilloscope - errors caused by readings, oscilloscopes and amplifiers (bypassing the input amplifier).</w:t>
      </w:r>
    </w:p>
    <w:p w:rsidR="007D0235" w:rsidRPr="007D0235" w:rsidRDefault="007D0235" w:rsidP="007D0235">
      <w:pPr>
        <w:ind w:firstLine="360"/>
        <w:jc w:val="both"/>
        <w:rPr>
          <w:rFonts w:ascii="Times New Roman" w:hAnsi="Times New Roman" w:cs="Times New Roman"/>
          <w:sz w:val="22"/>
          <w:szCs w:val="22"/>
          <w:lang w:val="en"/>
        </w:rPr>
      </w:pPr>
    </w:p>
    <w:p w:rsidR="007D0235" w:rsidRDefault="007D0235" w:rsidP="00CB7524">
      <w:pPr>
        <w:ind w:firstLine="360"/>
        <w:jc w:val="center"/>
        <w:rPr>
          <w:rFonts w:ascii="Times New Roman" w:hAnsi="Times New Roman" w:cs="Times New Roman"/>
          <w:sz w:val="22"/>
          <w:szCs w:val="22"/>
          <w:lang w:val="en"/>
        </w:rPr>
      </w:pPr>
      <w:r w:rsidRPr="007D0235">
        <w:rPr>
          <w:rFonts w:ascii="Times New Roman" w:hAnsi="Times New Roman" w:cs="Times New Roman"/>
          <w:sz w:val="22"/>
          <w:szCs w:val="22"/>
        </w:rPr>
        <w:object w:dxaOrig="9361" w:dyaOrig="60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65pt;height:234.75pt" o:ole="">
            <v:imagedata r:id="rId5" o:title=""/>
          </v:shape>
          <o:OLEObject Type="Embed" ProgID="Visio.Drawing.11" ShapeID="_x0000_i1053" DrawAspect="Content" ObjectID="_1601292403" r:id="rId6"/>
        </w:object>
      </w:r>
    </w:p>
    <w:p w:rsidR="00CB7524" w:rsidRPr="007D0235" w:rsidRDefault="00CB7524" w:rsidP="00CB7524">
      <w:pPr>
        <w:ind w:firstLine="360"/>
        <w:jc w:val="center"/>
        <w:rPr>
          <w:rFonts w:ascii="Times New Roman" w:hAnsi="Times New Roman" w:cs="Times New Roman"/>
          <w:sz w:val="22"/>
          <w:szCs w:val="22"/>
          <w:lang w:val="en"/>
        </w:rPr>
      </w:pPr>
      <w:r w:rsidRPr="007D0235">
        <w:rPr>
          <w:rFonts w:ascii="Times New Roman" w:hAnsi="Times New Roman" w:cs="Times New Roman"/>
          <w:sz w:val="22"/>
          <w:szCs w:val="22"/>
          <w:lang w:val="en"/>
        </w:rPr>
        <w:t>Fig1. Simplified structure of digital oscilloscope</w:t>
      </w:r>
    </w:p>
    <w:p w:rsidR="00CB7524" w:rsidRPr="007D0235" w:rsidRDefault="00CB7524" w:rsidP="00CB7524">
      <w:pPr>
        <w:ind w:firstLine="360"/>
        <w:rPr>
          <w:rFonts w:ascii="Times New Roman" w:hAnsi="Times New Roman" w:cs="Times New Roman"/>
          <w:sz w:val="22"/>
          <w:szCs w:val="22"/>
          <w:lang w:val="en"/>
        </w:rPr>
      </w:pPr>
    </w:p>
    <w:p w:rsidR="00CB7524" w:rsidRPr="007D0235" w:rsidRDefault="00CB7524" w:rsidP="007D0235">
      <w:pPr>
        <w:ind w:firstLine="360"/>
        <w:jc w:val="both"/>
        <w:rPr>
          <w:rFonts w:ascii="Times New Roman" w:hAnsi="Times New Roman" w:cs="Times New Roman"/>
          <w:sz w:val="22"/>
          <w:szCs w:val="22"/>
          <w:lang w:val="en"/>
        </w:rPr>
      </w:pPr>
      <w:r w:rsidRPr="007D0235">
        <w:rPr>
          <w:rFonts w:ascii="Times New Roman" w:hAnsi="Times New Roman" w:cs="Times New Roman"/>
          <w:sz w:val="22"/>
          <w:szCs w:val="22"/>
          <w:lang w:val="en"/>
        </w:rPr>
        <w:t>Switch and knob sets, due to the adjustable functions, can be divided into three groups:</w:t>
      </w:r>
      <w:r w:rsidRPr="007D0235">
        <w:rPr>
          <w:rFonts w:ascii="Times New Roman" w:hAnsi="Times New Roman" w:cs="Times New Roman"/>
          <w:sz w:val="22"/>
          <w:szCs w:val="22"/>
          <w:lang w:val="en"/>
        </w:rPr>
        <w:br/>
        <w:t>a) knobs to determine the quality and location of the lines drawn,</w:t>
      </w:r>
      <w:r w:rsidRPr="007D0235">
        <w:rPr>
          <w:rFonts w:ascii="Times New Roman" w:hAnsi="Times New Roman" w:cs="Times New Roman"/>
          <w:sz w:val="22"/>
          <w:szCs w:val="22"/>
          <w:lang w:val="en"/>
        </w:rPr>
        <w:br/>
        <w:t>b) adjustable elements in y-vertical y-channels (channels) for setting the so-called vertical extension,</w:t>
      </w:r>
      <w:r w:rsidRPr="007D0235">
        <w:rPr>
          <w:rFonts w:ascii="Times New Roman" w:hAnsi="Times New Roman" w:cs="Times New Roman"/>
          <w:sz w:val="22"/>
          <w:szCs w:val="22"/>
          <w:lang w:val="en"/>
        </w:rPr>
        <w:br/>
        <w:t>c) adjustable elements defining horizontal X deflection conditions, mainly fixing the operating conditions of the time base generator.</w:t>
      </w:r>
    </w:p>
    <w:p w:rsidR="00CB7524" w:rsidRPr="007D0235" w:rsidRDefault="00063D29" w:rsidP="007D0235">
      <w:pPr>
        <w:ind w:firstLine="360"/>
        <w:jc w:val="both"/>
        <w:rPr>
          <w:rFonts w:ascii="Times New Roman" w:hAnsi="Times New Roman" w:cs="Times New Roman"/>
          <w:sz w:val="22"/>
          <w:szCs w:val="22"/>
          <w:lang w:val="en"/>
        </w:rPr>
      </w:pPr>
      <w:r w:rsidRPr="007D0235">
        <w:rPr>
          <w:rFonts w:ascii="Times New Roman" w:hAnsi="Times New Roman" w:cs="Times New Roman"/>
          <w:sz w:val="22"/>
          <w:szCs w:val="22"/>
          <w:lang w:val="en"/>
        </w:rPr>
        <w:t xml:space="preserve">The </w:t>
      </w:r>
      <w:proofErr w:type="spellStart"/>
      <w:r w:rsidRPr="007D0235">
        <w:rPr>
          <w:rFonts w:ascii="Times New Roman" w:hAnsi="Times New Roman" w:cs="Times New Roman"/>
          <w:sz w:val="22"/>
          <w:szCs w:val="22"/>
          <w:lang w:val="en"/>
        </w:rPr>
        <w:t>setpoints</w:t>
      </w:r>
      <w:proofErr w:type="spellEnd"/>
      <w:r w:rsidRPr="007D0235">
        <w:rPr>
          <w:rFonts w:ascii="Times New Roman" w:hAnsi="Times New Roman" w:cs="Times New Roman"/>
          <w:sz w:val="22"/>
          <w:szCs w:val="22"/>
          <w:lang w:val="en"/>
        </w:rPr>
        <w:t xml:space="preserve"> are aimed at obtaining the largest possible image of the waveforms. Therefore, the voltage delivered to the oscilloscope inputs, depending on their value, must be properly amplified or </w:t>
      </w:r>
      <w:r w:rsidRPr="007D0235">
        <w:rPr>
          <w:rFonts w:ascii="Times New Roman" w:hAnsi="Times New Roman" w:cs="Times New Roman"/>
          <w:sz w:val="22"/>
          <w:szCs w:val="22"/>
          <w:lang w:val="en"/>
        </w:rPr>
        <w:t>attenuated</w:t>
      </w:r>
      <w:r w:rsidRPr="007D0235">
        <w:rPr>
          <w:rFonts w:ascii="Times New Roman" w:hAnsi="Times New Roman" w:cs="Times New Roman"/>
          <w:sz w:val="22"/>
          <w:szCs w:val="22"/>
          <w:lang w:val="en"/>
        </w:rPr>
        <w:t>. The settings of the height of their images are obtained with the VOLTS / DIV knobs, which determine the so-called gain factor - given in mV / d</w:t>
      </w:r>
      <w:r w:rsidRPr="007D0235">
        <w:rPr>
          <w:rFonts w:ascii="Times New Roman" w:hAnsi="Times New Roman" w:cs="Times New Roman"/>
          <w:sz w:val="22"/>
          <w:szCs w:val="22"/>
          <w:lang w:val="en"/>
        </w:rPr>
        <w:t>iv or V / div</w:t>
      </w:r>
      <w:r w:rsidRPr="007D0235">
        <w:rPr>
          <w:rFonts w:ascii="Times New Roman" w:hAnsi="Times New Roman" w:cs="Times New Roman"/>
          <w:sz w:val="22"/>
          <w:szCs w:val="22"/>
          <w:lang w:val="en"/>
        </w:rPr>
        <w:t>, where the plot corresponds to the distance between the lines of the screen grid. The knobs of these knobs also have knobs for adjusting the image height continuously. Turning them to the right to the CAL position turns them off. This is always the way to proceed when taking measurements, because only then will the correct calculation results be obtained. On the other hand, a liquid setting is used when a specific height of the observer is requested. This is the case, for example, in the case of amplifier gain decreases due to frequency changes, i.e. in frequency characteristics measurements.</w:t>
      </w:r>
    </w:p>
    <w:p w:rsidR="007D0235" w:rsidRDefault="00063D29" w:rsidP="007D0235">
      <w:pPr>
        <w:ind w:firstLine="360"/>
        <w:jc w:val="both"/>
        <w:rPr>
          <w:rFonts w:ascii="Times New Roman" w:hAnsi="Times New Roman" w:cs="Times New Roman"/>
          <w:sz w:val="22"/>
          <w:szCs w:val="22"/>
          <w:lang w:val="en"/>
        </w:rPr>
      </w:pPr>
      <w:r w:rsidRPr="007D0235">
        <w:rPr>
          <w:rFonts w:ascii="Times New Roman" w:hAnsi="Times New Roman" w:cs="Times New Roman"/>
          <w:sz w:val="22"/>
          <w:szCs w:val="22"/>
          <w:lang w:val="en"/>
        </w:rPr>
        <w:t xml:space="preserve">The correct image of the measurement signal waveform should represent at least one period. The number of observed signal periods depends on the set frequency of the time base generator. Its setting is carried out by means of two knobs - incremental and continuous setting. The step knob adjusts the so-called time factor (TIME / DIV), given in units of time (s, </w:t>
      </w:r>
      <w:proofErr w:type="spellStart"/>
      <w:r w:rsidRPr="007D0235">
        <w:rPr>
          <w:rFonts w:ascii="Times New Roman" w:hAnsi="Times New Roman" w:cs="Times New Roman"/>
          <w:sz w:val="22"/>
          <w:szCs w:val="22"/>
          <w:lang w:val="en"/>
        </w:rPr>
        <w:t>ms</w:t>
      </w:r>
      <w:proofErr w:type="spellEnd"/>
      <w:r w:rsidRPr="007D0235">
        <w:rPr>
          <w:rFonts w:ascii="Times New Roman" w:hAnsi="Times New Roman" w:cs="Times New Roman"/>
          <w:sz w:val="22"/>
          <w:szCs w:val="22"/>
          <w:lang w:val="en"/>
        </w:rPr>
        <w:t>, us) per plot of the line grid. Similarly to the setting of the gain factor, if the time intervals are to be measured, check that the continuous control knob is turned off and in the CAL position.</w:t>
      </w:r>
    </w:p>
    <w:p w:rsidR="00063D29" w:rsidRPr="007D0235" w:rsidRDefault="00063D29" w:rsidP="007D0235">
      <w:pPr>
        <w:ind w:firstLine="360"/>
        <w:jc w:val="both"/>
        <w:rPr>
          <w:rFonts w:ascii="Times New Roman" w:hAnsi="Times New Roman" w:cs="Times New Roman"/>
          <w:sz w:val="22"/>
          <w:szCs w:val="22"/>
          <w:lang w:val="en"/>
        </w:rPr>
      </w:pPr>
      <w:r w:rsidRPr="007D0235">
        <w:rPr>
          <w:rFonts w:ascii="Times New Roman" w:hAnsi="Times New Roman" w:cs="Times New Roman"/>
          <w:sz w:val="22"/>
          <w:szCs w:val="22"/>
          <w:lang w:val="en"/>
        </w:rPr>
        <w:t>The step adjustment knob also has the XY position, in which the time base generator is switched off, and the horizontal spread is realized by a signal connected to the X input. As mentioned in the introduction, this type of oscilloscope operation is used to observe the characteristics of various elect</w:t>
      </w:r>
      <w:r w:rsidRPr="007D0235">
        <w:rPr>
          <w:rFonts w:ascii="Times New Roman" w:hAnsi="Times New Roman" w:cs="Times New Roman"/>
          <w:sz w:val="22"/>
          <w:szCs w:val="22"/>
          <w:lang w:val="en"/>
        </w:rPr>
        <w:t>rical and electronic components</w:t>
      </w:r>
      <w:r w:rsidRPr="007D0235">
        <w:rPr>
          <w:rFonts w:ascii="Times New Roman" w:hAnsi="Times New Roman" w:cs="Times New Roman"/>
          <w:sz w:val="22"/>
          <w:szCs w:val="22"/>
          <w:lang w:val="en"/>
        </w:rPr>
        <w:t>.</w:t>
      </w:r>
    </w:p>
    <w:p w:rsidR="00063D29" w:rsidRPr="007D0235" w:rsidRDefault="00063D29" w:rsidP="00063D29">
      <w:pPr>
        <w:ind w:firstLine="360"/>
        <w:rPr>
          <w:rFonts w:ascii="Times New Roman" w:hAnsi="Times New Roman" w:cs="Times New Roman"/>
          <w:sz w:val="22"/>
          <w:szCs w:val="22"/>
          <w:lang w:val="en"/>
        </w:rPr>
      </w:pPr>
    </w:p>
    <w:p w:rsidR="00063D29" w:rsidRPr="007D0235" w:rsidRDefault="00063D29" w:rsidP="00063D29">
      <w:pPr>
        <w:ind w:firstLine="360"/>
        <w:jc w:val="center"/>
        <w:rPr>
          <w:rFonts w:ascii="Times New Roman" w:hAnsi="Times New Roman" w:cs="Times New Roman"/>
          <w:b/>
          <w:sz w:val="22"/>
          <w:szCs w:val="22"/>
          <w:lang w:val="en"/>
        </w:rPr>
      </w:pPr>
      <w:r w:rsidRPr="007D0235">
        <w:rPr>
          <w:rFonts w:ascii="Times New Roman" w:hAnsi="Times New Roman" w:cs="Times New Roman"/>
          <w:b/>
          <w:sz w:val="22"/>
          <w:szCs w:val="22"/>
          <w:lang w:val="en"/>
        </w:rPr>
        <w:t>5. Measurement program</w:t>
      </w:r>
    </w:p>
    <w:p w:rsidR="00063D29" w:rsidRPr="007D0235" w:rsidRDefault="00063D29" w:rsidP="00063D29">
      <w:pPr>
        <w:ind w:firstLine="360"/>
        <w:rPr>
          <w:rFonts w:ascii="Times New Roman" w:hAnsi="Times New Roman" w:cs="Times New Roman"/>
          <w:sz w:val="22"/>
          <w:szCs w:val="22"/>
          <w:lang w:val="en"/>
        </w:rPr>
      </w:pPr>
    </w:p>
    <w:p w:rsidR="00063D29" w:rsidRPr="007D0235" w:rsidRDefault="00063D29" w:rsidP="007D0235">
      <w:pPr>
        <w:ind w:firstLine="360"/>
        <w:jc w:val="both"/>
        <w:rPr>
          <w:rFonts w:ascii="Times New Roman" w:hAnsi="Times New Roman" w:cs="Times New Roman"/>
          <w:sz w:val="22"/>
          <w:szCs w:val="22"/>
          <w:lang w:val="en"/>
        </w:rPr>
      </w:pPr>
      <w:r w:rsidRPr="007D0235">
        <w:rPr>
          <w:rStyle w:val="alt-edited"/>
          <w:rFonts w:ascii="Times New Roman" w:hAnsi="Times New Roman" w:cs="Times New Roman"/>
          <w:sz w:val="22"/>
          <w:szCs w:val="22"/>
          <w:lang w:val="en"/>
        </w:rPr>
        <w:t>Understanding the principles of proper operation of the oscilloscope.</w:t>
      </w:r>
      <w:r w:rsidRPr="007D0235">
        <w:rPr>
          <w:rFonts w:ascii="Times New Roman" w:hAnsi="Times New Roman" w:cs="Times New Roman"/>
          <w:sz w:val="22"/>
          <w:szCs w:val="22"/>
          <w:lang w:val="en"/>
        </w:rPr>
        <w:t xml:space="preserve"> For this purpose, connect the voltage generated by the signal generator to the oscilloscope input terminal and perform such manipulations with the buttons and switches on the front panel to obtain a clear and still image.</w:t>
      </w:r>
      <w:r w:rsidRPr="007D0235">
        <w:rPr>
          <w:rFonts w:ascii="Times New Roman" w:hAnsi="Times New Roman" w:cs="Times New Roman"/>
          <w:sz w:val="22"/>
          <w:szCs w:val="22"/>
          <w:lang w:val="en"/>
        </w:rPr>
        <w:br/>
        <w:t xml:space="preserve">2. Understanding the principles of measuring with an oscilloscope. For sources located on the </w:t>
      </w:r>
      <w:r w:rsidRPr="007D0235">
        <w:rPr>
          <w:rFonts w:ascii="Times New Roman" w:hAnsi="Times New Roman" w:cs="Times New Roman"/>
          <w:sz w:val="22"/>
          <w:szCs w:val="22"/>
          <w:lang w:val="en"/>
        </w:rPr>
        <w:t>laboratory stand</w:t>
      </w:r>
      <w:r w:rsidRPr="007D0235">
        <w:rPr>
          <w:rFonts w:ascii="Times New Roman" w:hAnsi="Times New Roman" w:cs="Times New Roman"/>
          <w:sz w:val="22"/>
          <w:szCs w:val="22"/>
          <w:lang w:val="en"/>
        </w:rPr>
        <w:t>, take measurements of the generated voltages (table 1).</w:t>
      </w:r>
    </w:p>
    <w:p w:rsidR="00063D29" w:rsidRPr="007D0235" w:rsidRDefault="00063D29" w:rsidP="00063D29">
      <w:pPr>
        <w:pStyle w:val="Nagwek3"/>
        <w:numPr>
          <w:ilvl w:val="0"/>
          <w:numId w:val="4"/>
        </w:numPr>
        <w:jc w:val="center"/>
        <w:rPr>
          <w:szCs w:val="22"/>
        </w:rPr>
      </w:pPr>
      <w:r w:rsidRPr="007D0235">
        <w:rPr>
          <w:szCs w:val="22"/>
        </w:rPr>
        <w:t xml:space="preserve">6. </w:t>
      </w:r>
      <w:r w:rsidRPr="007D0235">
        <w:rPr>
          <w:szCs w:val="22"/>
        </w:rPr>
        <w:t xml:space="preserve">Example of </w:t>
      </w:r>
      <w:proofErr w:type="spellStart"/>
      <w:r w:rsidRPr="007D0235">
        <w:rPr>
          <w:szCs w:val="22"/>
        </w:rPr>
        <w:t>calculations</w:t>
      </w:r>
      <w:proofErr w:type="spellEnd"/>
    </w:p>
    <w:p w:rsidR="00063D29" w:rsidRPr="007D0235" w:rsidRDefault="00063D29" w:rsidP="00063D29">
      <w:pPr>
        <w:pStyle w:val="Tekst"/>
        <w:tabs>
          <w:tab w:val="left" w:pos="0"/>
        </w:tabs>
        <w:ind w:firstLine="426"/>
        <w:rPr>
          <w:rStyle w:val="alt-edited"/>
          <w:szCs w:val="22"/>
          <w:lang w:val="en"/>
        </w:rPr>
      </w:pPr>
      <w:r w:rsidRPr="007D0235">
        <w:rPr>
          <w:szCs w:val="22"/>
          <w:lang w:val="en"/>
        </w:rPr>
        <w:t>The peak-to-peak voltage was measured with an oscilloscope.</w:t>
      </w:r>
      <w:r w:rsidRPr="007D0235">
        <w:rPr>
          <w:szCs w:val="22"/>
          <w:lang w:val="en"/>
        </w:rPr>
        <w:t xml:space="preserve"> </w:t>
      </w:r>
      <w:r w:rsidRPr="007D0235">
        <w:rPr>
          <w:szCs w:val="22"/>
          <w:lang w:val="en"/>
        </w:rPr>
        <w:t>For setting the amplification factor c</w:t>
      </w:r>
      <w:r w:rsidRPr="007D0235">
        <w:rPr>
          <w:szCs w:val="22"/>
          <w:vertAlign w:val="subscript"/>
          <w:lang w:val="en"/>
        </w:rPr>
        <w:t>u</w:t>
      </w:r>
      <w:r w:rsidRPr="007D0235">
        <w:rPr>
          <w:szCs w:val="22"/>
          <w:lang w:val="en"/>
        </w:rPr>
        <w:t xml:space="preserve"> = 0.5 V / div, the length of the section corresponding to the double amplitude of the signal was: </w:t>
      </w:r>
      <w:proofErr w:type="spellStart"/>
      <w:r w:rsidRPr="007D0235">
        <w:rPr>
          <w:szCs w:val="22"/>
          <w:lang w:val="en"/>
        </w:rPr>
        <w:t>l</w:t>
      </w:r>
      <w:r w:rsidRPr="007D0235">
        <w:rPr>
          <w:szCs w:val="22"/>
          <w:vertAlign w:val="subscript"/>
          <w:lang w:val="en"/>
        </w:rPr>
        <w:t>u</w:t>
      </w:r>
      <w:proofErr w:type="spellEnd"/>
      <w:r w:rsidRPr="007D0235">
        <w:rPr>
          <w:szCs w:val="22"/>
          <w:lang w:val="en"/>
        </w:rPr>
        <w:t xml:space="preserve"> = 2.5dz.</w:t>
      </w:r>
      <w:r w:rsidRPr="007D0235">
        <w:rPr>
          <w:szCs w:val="22"/>
        </w:rPr>
        <w:t xml:space="preserve"> </w:t>
      </w:r>
      <w:r w:rsidRPr="007D0235">
        <w:rPr>
          <w:rStyle w:val="alt-edited"/>
          <w:szCs w:val="22"/>
          <w:lang w:val="en"/>
        </w:rPr>
        <w:t xml:space="preserve">Give the measuring result - </w:t>
      </w:r>
      <w:proofErr w:type="spellStart"/>
      <w:r w:rsidRPr="007D0235">
        <w:rPr>
          <w:szCs w:val="22"/>
        </w:rPr>
        <w:t>U</w:t>
      </w:r>
      <w:r w:rsidRPr="007D0235">
        <w:rPr>
          <w:szCs w:val="22"/>
          <w:vertAlign w:val="subscript"/>
        </w:rPr>
        <w:t>p</w:t>
      </w:r>
      <w:proofErr w:type="spellEnd"/>
      <w:r w:rsidRPr="007D0235">
        <w:rPr>
          <w:szCs w:val="22"/>
          <w:vertAlign w:val="subscript"/>
        </w:rPr>
        <w:t>-p</w:t>
      </w:r>
      <w:r w:rsidRPr="007D0235">
        <w:rPr>
          <w:szCs w:val="22"/>
        </w:rPr>
        <w:sym w:font="Symbol" w:char="F0B1"/>
      </w:r>
      <w:r w:rsidRPr="007D0235">
        <w:rPr>
          <w:szCs w:val="22"/>
        </w:rPr>
        <w:t>U(</w:t>
      </w:r>
      <w:proofErr w:type="spellStart"/>
      <w:r w:rsidRPr="007D0235">
        <w:rPr>
          <w:szCs w:val="22"/>
        </w:rPr>
        <w:t>U</w:t>
      </w:r>
      <w:r w:rsidRPr="007D0235">
        <w:rPr>
          <w:szCs w:val="22"/>
          <w:vertAlign w:val="subscript"/>
        </w:rPr>
        <w:t>p</w:t>
      </w:r>
      <w:proofErr w:type="spellEnd"/>
      <w:r w:rsidRPr="007D0235">
        <w:rPr>
          <w:szCs w:val="22"/>
          <w:vertAlign w:val="subscript"/>
        </w:rPr>
        <w:t>-p</w:t>
      </w:r>
      <w:r w:rsidRPr="007D0235">
        <w:rPr>
          <w:szCs w:val="22"/>
        </w:rPr>
        <w:t>)</w:t>
      </w:r>
      <w:r w:rsidRPr="007D0235">
        <w:rPr>
          <w:szCs w:val="22"/>
        </w:rPr>
        <w:t xml:space="preserve"> </w:t>
      </w:r>
      <w:r w:rsidRPr="007D0235">
        <w:rPr>
          <w:rStyle w:val="alt-edited"/>
          <w:szCs w:val="22"/>
          <w:lang w:val="en"/>
        </w:rPr>
        <w:t xml:space="preserve">if the oscilloscope accuracy </w:t>
      </w:r>
      <w:r w:rsidRPr="007D0235">
        <w:rPr>
          <w:rStyle w:val="alt-edited"/>
          <w:szCs w:val="22"/>
          <w:lang w:val="en"/>
        </w:rPr>
        <w:t>is</w:t>
      </w:r>
      <w:r w:rsidRPr="007D0235">
        <w:rPr>
          <w:rStyle w:val="alt-edited"/>
          <w:szCs w:val="22"/>
          <w:lang w:val="en"/>
        </w:rPr>
        <w:t xml:space="preserve"> 3%, and length of a read error </w:t>
      </w:r>
      <w:r w:rsidRPr="007D0235">
        <w:rPr>
          <w:rStyle w:val="alt-edited"/>
          <w:szCs w:val="22"/>
          <w:lang w:val="en"/>
        </w:rPr>
        <w:sym w:font="Symbol" w:char="F044"/>
      </w:r>
      <w:proofErr w:type="spellStart"/>
      <w:r w:rsidRPr="007D0235">
        <w:rPr>
          <w:rStyle w:val="alt-edited"/>
          <w:szCs w:val="22"/>
          <w:lang w:val="en"/>
        </w:rPr>
        <w:t>l</w:t>
      </w:r>
      <w:r w:rsidRPr="007D0235">
        <w:rPr>
          <w:rStyle w:val="alt-edited"/>
          <w:szCs w:val="22"/>
          <w:vertAlign w:val="subscript"/>
          <w:lang w:val="en"/>
        </w:rPr>
        <w:t>u</w:t>
      </w:r>
      <w:proofErr w:type="spellEnd"/>
      <w:r w:rsidRPr="007D0235">
        <w:rPr>
          <w:rStyle w:val="alt-edited"/>
          <w:szCs w:val="22"/>
          <w:lang w:val="en"/>
        </w:rPr>
        <w:t xml:space="preserve"> = </w:t>
      </w:r>
      <w:r w:rsidRPr="007D0235">
        <w:rPr>
          <w:rStyle w:val="alt-edited"/>
          <w:szCs w:val="22"/>
          <w:lang w:val="en"/>
        </w:rPr>
        <w:sym w:font="Symbol" w:char="F0B1"/>
      </w:r>
      <w:r w:rsidRPr="007D0235">
        <w:rPr>
          <w:rStyle w:val="alt-edited"/>
          <w:szCs w:val="22"/>
          <w:lang w:val="en"/>
        </w:rPr>
        <w:t>0,2d</w:t>
      </w:r>
      <w:r w:rsidRPr="007D0235">
        <w:rPr>
          <w:rStyle w:val="alt-edited"/>
          <w:szCs w:val="22"/>
          <w:lang w:val="en"/>
        </w:rPr>
        <w:t>iv</w:t>
      </w:r>
      <w:r w:rsidRPr="007D0235">
        <w:rPr>
          <w:rStyle w:val="alt-edited"/>
          <w:szCs w:val="22"/>
          <w:lang w:val="en"/>
        </w:rPr>
        <w:t>.</w:t>
      </w:r>
    </w:p>
    <w:p w:rsidR="00063D29" w:rsidRPr="007D0235" w:rsidRDefault="00063D29" w:rsidP="00063D29">
      <w:pPr>
        <w:pStyle w:val="Tekst"/>
        <w:tabs>
          <w:tab w:val="left" w:pos="0"/>
        </w:tabs>
        <w:ind w:firstLine="426"/>
        <w:rPr>
          <w:szCs w:val="22"/>
        </w:rPr>
      </w:pPr>
    </w:p>
    <w:p w:rsidR="00063D29" w:rsidRPr="007D0235" w:rsidRDefault="00063D29" w:rsidP="00063D29">
      <w:pPr>
        <w:pStyle w:val="Tekst"/>
        <w:numPr>
          <w:ilvl w:val="12"/>
          <w:numId w:val="0"/>
        </w:numPr>
        <w:rPr>
          <w:szCs w:val="22"/>
          <w:u w:val="single"/>
        </w:rPr>
      </w:pPr>
      <w:proofErr w:type="spellStart"/>
      <w:r w:rsidRPr="007D0235">
        <w:rPr>
          <w:szCs w:val="22"/>
          <w:u w:val="single"/>
        </w:rPr>
        <w:t>Calculations</w:t>
      </w:r>
      <w:proofErr w:type="spellEnd"/>
    </w:p>
    <w:p w:rsidR="00063D29" w:rsidRPr="007D0235" w:rsidRDefault="00063D29" w:rsidP="00063D29">
      <w:pPr>
        <w:pStyle w:val="Tekst"/>
        <w:numPr>
          <w:ilvl w:val="12"/>
          <w:numId w:val="0"/>
        </w:numPr>
        <w:rPr>
          <w:szCs w:val="22"/>
        </w:rPr>
      </w:pPr>
      <w:r w:rsidRPr="007D0235">
        <w:rPr>
          <w:szCs w:val="22"/>
        </w:rPr>
        <w:t xml:space="preserve">-  </w:t>
      </w:r>
      <w:proofErr w:type="spellStart"/>
      <w:r w:rsidRPr="007D0235">
        <w:rPr>
          <w:szCs w:val="22"/>
        </w:rPr>
        <w:t>measured</w:t>
      </w:r>
      <w:proofErr w:type="spellEnd"/>
      <w:r w:rsidRPr="007D0235">
        <w:rPr>
          <w:szCs w:val="22"/>
        </w:rPr>
        <w:t xml:space="preserve"> </w:t>
      </w:r>
      <w:proofErr w:type="spellStart"/>
      <w:r w:rsidRPr="007D0235">
        <w:rPr>
          <w:szCs w:val="22"/>
        </w:rPr>
        <w:t>voltage</w:t>
      </w:r>
      <w:proofErr w:type="spellEnd"/>
      <w:r w:rsidRPr="007D0235">
        <w:rPr>
          <w:szCs w:val="22"/>
        </w:rPr>
        <w:t xml:space="preserve"> </w:t>
      </w:r>
      <w:proofErr w:type="spellStart"/>
      <w:r w:rsidRPr="007D0235">
        <w:rPr>
          <w:szCs w:val="22"/>
        </w:rPr>
        <w:t>value</w:t>
      </w:r>
      <w:proofErr w:type="spellEnd"/>
      <w:r w:rsidRPr="007D0235">
        <w:rPr>
          <w:szCs w:val="22"/>
        </w:rPr>
        <w:t xml:space="preserve">:    </w:t>
      </w:r>
      <w:proofErr w:type="spellStart"/>
      <w:r w:rsidRPr="007D0235">
        <w:rPr>
          <w:szCs w:val="22"/>
        </w:rPr>
        <w:t>U</w:t>
      </w:r>
      <w:r w:rsidRPr="007D0235">
        <w:rPr>
          <w:szCs w:val="22"/>
          <w:vertAlign w:val="subscript"/>
        </w:rPr>
        <w:t>p</w:t>
      </w:r>
      <w:proofErr w:type="spellEnd"/>
      <w:r w:rsidRPr="007D0235">
        <w:rPr>
          <w:szCs w:val="22"/>
          <w:vertAlign w:val="subscript"/>
        </w:rPr>
        <w:t>-p</w:t>
      </w:r>
      <w:r w:rsidRPr="007D0235">
        <w:rPr>
          <w:szCs w:val="22"/>
        </w:rPr>
        <w:t xml:space="preserve">= </w:t>
      </w:r>
      <w:proofErr w:type="spellStart"/>
      <w:r w:rsidRPr="007D0235">
        <w:rPr>
          <w:szCs w:val="22"/>
        </w:rPr>
        <w:t>c</w:t>
      </w:r>
      <w:r w:rsidRPr="007D0235">
        <w:rPr>
          <w:szCs w:val="22"/>
          <w:vertAlign w:val="subscript"/>
        </w:rPr>
        <w:t>u</w:t>
      </w:r>
      <w:proofErr w:type="spellEnd"/>
      <w:r w:rsidRPr="007D0235">
        <w:rPr>
          <w:szCs w:val="22"/>
        </w:rPr>
        <w:t xml:space="preserve"> </w:t>
      </w:r>
      <w:proofErr w:type="spellStart"/>
      <w:r w:rsidRPr="007D0235">
        <w:rPr>
          <w:szCs w:val="22"/>
        </w:rPr>
        <w:t>l</w:t>
      </w:r>
      <w:r w:rsidRPr="007D0235">
        <w:rPr>
          <w:szCs w:val="22"/>
          <w:vertAlign w:val="subscript"/>
        </w:rPr>
        <w:t>u</w:t>
      </w:r>
      <w:proofErr w:type="spellEnd"/>
      <w:r w:rsidRPr="007D0235">
        <w:rPr>
          <w:szCs w:val="22"/>
        </w:rPr>
        <w:t xml:space="preserve"> = 0,5V/d</w:t>
      </w:r>
      <w:r w:rsidRPr="007D0235">
        <w:rPr>
          <w:szCs w:val="22"/>
        </w:rPr>
        <w:t>iv</w:t>
      </w:r>
      <w:r w:rsidRPr="007D0235">
        <w:rPr>
          <w:szCs w:val="22"/>
        </w:rPr>
        <w:t xml:space="preserve">  2,5d</w:t>
      </w:r>
      <w:r w:rsidRPr="007D0235">
        <w:rPr>
          <w:szCs w:val="22"/>
        </w:rPr>
        <w:t>iv</w:t>
      </w:r>
      <w:r w:rsidRPr="007D0235">
        <w:rPr>
          <w:szCs w:val="22"/>
        </w:rPr>
        <w:t xml:space="preserve"> = 1,25V</w:t>
      </w:r>
    </w:p>
    <w:p w:rsidR="00063D29" w:rsidRPr="007D0235" w:rsidRDefault="00063D29" w:rsidP="00063D29">
      <w:pPr>
        <w:pStyle w:val="Tekst"/>
        <w:numPr>
          <w:ilvl w:val="12"/>
          <w:numId w:val="0"/>
        </w:numPr>
        <w:rPr>
          <w:szCs w:val="22"/>
        </w:rPr>
      </w:pPr>
      <w:r w:rsidRPr="007D0235">
        <w:rPr>
          <w:szCs w:val="22"/>
        </w:rPr>
        <w:t xml:space="preserve">-  </w:t>
      </w:r>
      <w:r w:rsidRPr="007D0235">
        <w:rPr>
          <w:szCs w:val="22"/>
          <w:lang w:val="en"/>
        </w:rPr>
        <w:t>the standard (total) uncertainty results from the uncertaint</w:t>
      </w:r>
      <w:r w:rsidR="003B7213" w:rsidRPr="007D0235">
        <w:rPr>
          <w:szCs w:val="22"/>
          <w:lang w:val="en"/>
        </w:rPr>
        <w:t>y propagation law</w:t>
      </w:r>
      <w:r w:rsidRPr="007D0235">
        <w:rPr>
          <w:szCs w:val="22"/>
        </w:rPr>
        <w:t xml:space="preserve">: </w:t>
      </w:r>
    </w:p>
    <w:p w:rsidR="00063D29" w:rsidRPr="007D0235" w:rsidRDefault="007D0235" w:rsidP="00063D29">
      <w:pPr>
        <w:pStyle w:val="Tekst"/>
        <w:numPr>
          <w:ilvl w:val="12"/>
          <w:numId w:val="0"/>
        </w:numPr>
        <w:jc w:val="center"/>
        <w:rPr>
          <w:szCs w:val="22"/>
        </w:rPr>
      </w:pPr>
      <w:r w:rsidRPr="007D0235">
        <w:rPr>
          <w:position w:val="-24"/>
          <w:szCs w:val="22"/>
        </w:rPr>
        <w:object w:dxaOrig="4540" w:dyaOrig="580">
          <v:shape id="_x0000_i1134" type="#_x0000_t75" style="width:226.8pt;height:29.15pt" o:ole="" fillcolor="window">
            <v:imagedata r:id="rId7" o:title=""/>
          </v:shape>
          <o:OLEObject Type="Embed" ProgID="Equation.DSMT4" ShapeID="_x0000_i1134" DrawAspect="Content" ObjectID="_1601292404" r:id="rId8"/>
        </w:object>
      </w:r>
      <w:r w:rsidR="00063D29" w:rsidRPr="007D0235">
        <w:rPr>
          <w:szCs w:val="22"/>
        </w:rPr>
        <w:t>.</w:t>
      </w:r>
    </w:p>
    <w:p w:rsidR="00063D29" w:rsidRPr="007D0235" w:rsidRDefault="003B7213" w:rsidP="00063D29">
      <w:pPr>
        <w:pStyle w:val="Tekst"/>
        <w:numPr>
          <w:ilvl w:val="12"/>
          <w:numId w:val="0"/>
        </w:numPr>
        <w:jc w:val="left"/>
        <w:rPr>
          <w:szCs w:val="22"/>
        </w:rPr>
      </w:pPr>
      <w:r w:rsidRPr="007D0235">
        <w:rPr>
          <w:rStyle w:val="shorttext"/>
          <w:szCs w:val="22"/>
          <w:lang w:val="en"/>
        </w:rPr>
        <w:t>Substituting values</w:t>
      </w:r>
      <w:r w:rsidR="00063D29" w:rsidRPr="007D0235">
        <w:rPr>
          <w:szCs w:val="22"/>
        </w:rPr>
        <w:t xml:space="preserve">: </w:t>
      </w:r>
      <w:r w:rsidR="00063D29" w:rsidRPr="007D0235">
        <w:rPr>
          <w:szCs w:val="22"/>
        </w:rPr>
        <w:sym w:font="Symbol" w:char="F064"/>
      </w:r>
      <w:proofErr w:type="spellStart"/>
      <w:r w:rsidR="00063D29" w:rsidRPr="007D0235">
        <w:rPr>
          <w:szCs w:val="22"/>
        </w:rPr>
        <w:t>c</w:t>
      </w:r>
      <w:r w:rsidR="00063D29" w:rsidRPr="007D0235">
        <w:rPr>
          <w:szCs w:val="22"/>
          <w:vertAlign w:val="subscript"/>
        </w:rPr>
        <w:t>u</w:t>
      </w:r>
      <w:proofErr w:type="spellEnd"/>
      <w:r w:rsidR="00063D29" w:rsidRPr="007D0235">
        <w:rPr>
          <w:szCs w:val="22"/>
        </w:rPr>
        <w:t xml:space="preserve">=3%, </w:t>
      </w:r>
      <w:r w:rsidR="007D0235" w:rsidRPr="007D0235">
        <w:rPr>
          <w:position w:val="-26"/>
          <w:szCs w:val="22"/>
        </w:rPr>
        <w:object w:dxaOrig="3120" w:dyaOrig="600">
          <v:shape id="_x0000_i1136" type="#_x0000_t75" style="width:156.05pt;height:29.95pt" o:ole="" fillcolor="window">
            <v:imagedata r:id="rId9" o:title=""/>
          </v:shape>
          <o:OLEObject Type="Embed" ProgID="Equation.DSMT4" ShapeID="_x0000_i1136" DrawAspect="Content" ObjectID="_1601292405" r:id="rId10"/>
        </w:object>
      </w:r>
      <w:r w:rsidR="00063D29" w:rsidRPr="007D0235">
        <w:rPr>
          <w:szCs w:val="22"/>
        </w:rPr>
        <w:t xml:space="preserve">, </w:t>
      </w:r>
      <w:proofErr w:type="spellStart"/>
      <w:r w:rsidRPr="007D0235">
        <w:rPr>
          <w:szCs w:val="22"/>
        </w:rPr>
        <w:t>it</w:t>
      </w:r>
      <w:proofErr w:type="spellEnd"/>
      <w:r w:rsidRPr="007D0235">
        <w:rPr>
          <w:szCs w:val="22"/>
        </w:rPr>
        <w:t xml:space="preserve"> </w:t>
      </w:r>
      <w:proofErr w:type="spellStart"/>
      <w:r w:rsidRPr="007D0235">
        <w:rPr>
          <w:szCs w:val="22"/>
        </w:rPr>
        <w:t>gives</w:t>
      </w:r>
      <w:proofErr w:type="spellEnd"/>
    </w:p>
    <w:p w:rsidR="00063D29" w:rsidRPr="007D0235" w:rsidRDefault="007D0235" w:rsidP="00063D29">
      <w:pPr>
        <w:pStyle w:val="Tekst"/>
        <w:numPr>
          <w:ilvl w:val="12"/>
          <w:numId w:val="0"/>
        </w:numPr>
        <w:jc w:val="center"/>
        <w:rPr>
          <w:szCs w:val="22"/>
        </w:rPr>
      </w:pPr>
      <w:r w:rsidRPr="007D0235">
        <w:rPr>
          <w:position w:val="-24"/>
          <w:szCs w:val="22"/>
        </w:rPr>
        <w:object w:dxaOrig="2659" w:dyaOrig="580">
          <v:shape id="_x0000_i1138" type="#_x0000_t75" style="width:132.75pt;height:29.15pt" o:ole="" fillcolor="window">
            <v:imagedata r:id="rId11" o:title=""/>
          </v:shape>
          <o:OLEObject Type="Embed" ProgID="Equation.DSMT4" ShapeID="_x0000_i1138" DrawAspect="Content" ObjectID="_1601292406" r:id="rId12"/>
        </w:object>
      </w:r>
    </w:p>
    <w:p w:rsidR="00063D29" w:rsidRPr="007D0235" w:rsidRDefault="003B7213" w:rsidP="00063D29">
      <w:pPr>
        <w:pStyle w:val="Tekst"/>
        <w:numPr>
          <w:ilvl w:val="12"/>
          <w:numId w:val="0"/>
        </w:numPr>
        <w:jc w:val="left"/>
        <w:rPr>
          <w:szCs w:val="22"/>
        </w:rPr>
      </w:pPr>
      <w:r w:rsidRPr="007D0235">
        <w:rPr>
          <w:rStyle w:val="shorttext"/>
          <w:szCs w:val="22"/>
          <w:lang w:val="en"/>
        </w:rPr>
        <w:t xml:space="preserve">- </w:t>
      </w:r>
      <w:r w:rsidRPr="007D0235">
        <w:rPr>
          <w:rStyle w:val="shorttext"/>
          <w:szCs w:val="22"/>
          <w:lang w:val="en"/>
        </w:rPr>
        <w:t xml:space="preserve">relative </w:t>
      </w:r>
      <w:r w:rsidRPr="007D0235">
        <w:rPr>
          <w:rStyle w:val="shorttext"/>
          <w:szCs w:val="22"/>
          <w:lang w:val="en"/>
        </w:rPr>
        <w:t>expanded uncertainty for the confidence level</w:t>
      </w:r>
      <w:r w:rsidRPr="007D0235">
        <w:rPr>
          <w:szCs w:val="22"/>
        </w:rPr>
        <w:t xml:space="preserve"> </w:t>
      </w:r>
      <w:r w:rsidR="00063D29" w:rsidRPr="007D0235">
        <w:rPr>
          <w:szCs w:val="22"/>
        </w:rPr>
        <w:t>p=0,95 (</w:t>
      </w:r>
      <w:proofErr w:type="spellStart"/>
      <w:r w:rsidRPr="007D0235">
        <w:rPr>
          <w:szCs w:val="22"/>
        </w:rPr>
        <w:t>expansion</w:t>
      </w:r>
      <w:proofErr w:type="spellEnd"/>
      <w:r w:rsidRPr="007D0235">
        <w:rPr>
          <w:szCs w:val="22"/>
        </w:rPr>
        <w:t xml:space="preserve"> </w:t>
      </w:r>
      <w:proofErr w:type="spellStart"/>
      <w:r w:rsidRPr="007D0235">
        <w:rPr>
          <w:szCs w:val="22"/>
        </w:rPr>
        <w:t>factor</w:t>
      </w:r>
      <w:proofErr w:type="spellEnd"/>
      <w:r w:rsidR="00063D29" w:rsidRPr="007D0235">
        <w:rPr>
          <w:szCs w:val="22"/>
        </w:rPr>
        <w:t xml:space="preserve"> </w:t>
      </w:r>
      <w:r w:rsidRPr="007D0235">
        <w:rPr>
          <w:position w:val="-6"/>
          <w:szCs w:val="22"/>
        </w:rPr>
        <w:object w:dxaOrig="499" w:dyaOrig="260">
          <v:shape id="_x0000_i1089" type="#_x0000_t75" style="width:24.95pt;height:12.9pt" o:ole="" fillcolor="window">
            <v:imagedata r:id="rId13" o:title=""/>
          </v:shape>
          <o:OLEObject Type="Embed" ProgID="Equation.DSMT4" ShapeID="_x0000_i1089" DrawAspect="Content" ObjectID="_1601292407" r:id="rId14"/>
        </w:object>
      </w:r>
      <w:r w:rsidR="00063D29" w:rsidRPr="007D0235">
        <w:rPr>
          <w:szCs w:val="22"/>
        </w:rPr>
        <w:t xml:space="preserve">)       </w:t>
      </w:r>
    </w:p>
    <w:p w:rsidR="00063D29" w:rsidRPr="007D0235" w:rsidRDefault="00063D29" w:rsidP="00063D29">
      <w:pPr>
        <w:pStyle w:val="Tekst"/>
        <w:numPr>
          <w:ilvl w:val="12"/>
          <w:numId w:val="0"/>
        </w:numPr>
        <w:jc w:val="center"/>
        <w:rPr>
          <w:szCs w:val="22"/>
        </w:rPr>
      </w:pPr>
      <w:proofErr w:type="spellStart"/>
      <w:r w:rsidRPr="007D0235">
        <w:rPr>
          <w:szCs w:val="22"/>
        </w:rPr>
        <w:t>U</w:t>
      </w:r>
      <w:r w:rsidRPr="007D0235">
        <w:rPr>
          <w:szCs w:val="22"/>
          <w:vertAlign w:val="subscript"/>
        </w:rPr>
        <w:t>r</w:t>
      </w:r>
      <w:proofErr w:type="spellEnd"/>
      <w:r w:rsidRPr="007D0235">
        <w:rPr>
          <w:szCs w:val="22"/>
        </w:rPr>
        <w:t>(</w:t>
      </w:r>
      <w:proofErr w:type="spellStart"/>
      <w:r w:rsidRPr="007D0235">
        <w:rPr>
          <w:szCs w:val="22"/>
        </w:rPr>
        <w:t>U</w:t>
      </w:r>
      <w:r w:rsidRPr="007D0235">
        <w:rPr>
          <w:szCs w:val="22"/>
          <w:vertAlign w:val="subscript"/>
        </w:rPr>
        <w:t>p</w:t>
      </w:r>
      <w:proofErr w:type="spellEnd"/>
      <w:r w:rsidRPr="007D0235">
        <w:rPr>
          <w:szCs w:val="22"/>
          <w:vertAlign w:val="subscript"/>
        </w:rPr>
        <w:t>-p</w:t>
      </w:r>
      <w:r w:rsidRPr="007D0235">
        <w:rPr>
          <w:szCs w:val="22"/>
        </w:rPr>
        <w:t xml:space="preserve">) </w:t>
      </w:r>
      <w:r w:rsidR="003B7213" w:rsidRPr="007D0235">
        <w:rPr>
          <w:szCs w:val="22"/>
        </w:rPr>
        <w:t>=2</w:t>
      </w:r>
      <w:r w:rsidRPr="007D0235">
        <w:rPr>
          <w:szCs w:val="22"/>
        </w:rPr>
        <w:t xml:space="preserve">  </w:t>
      </w:r>
      <w:r w:rsidR="003B7213" w:rsidRPr="007D0235">
        <w:rPr>
          <w:szCs w:val="22"/>
        </w:rPr>
        <w:t>4,9</w:t>
      </w:r>
      <w:r w:rsidRPr="007D0235">
        <w:rPr>
          <w:szCs w:val="22"/>
        </w:rPr>
        <w:t xml:space="preserve">% = </w:t>
      </w:r>
      <w:r w:rsidR="003B7213" w:rsidRPr="007D0235">
        <w:rPr>
          <w:szCs w:val="22"/>
        </w:rPr>
        <w:t>9,8</w:t>
      </w:r>
      <w:r w:rsidRPr="007D0235">
        <w:rPr>
          <w:szCs w:val="22"/>
        </w:rPr>
        <w:t>%</w:t>
      </w:r>
    </w:p>
    <w:p w:rsidR="00063D29" w:rsidRPr="007D0235" w:rsidRDefault="00063D29" w:rsidP="00063D29">
      <w:pPr>
        <w:pStyle w:val="Tekst"/>
        <w:numPr>
          <w:ilvl w:val="12"/>
          <w:numId w:val="0"/>
        </w:numPr>
        <w:rPr>
          <w:szCs w:val="22"/>
        </w:rPr>
      </w:pPr>
      <w:r w:rsidRPr="007D0235">
        <w:rPr>
          <w:szCs w:val="22"/>
        </w:rPr>
        <w:t xml:space="preserve">-  </w:t>
      </w:r>
      <w:proofErr w:type="spellStart"/>
      <w:r w:rsidR="003B7213" w:rsidRPr="007D0235">
        <w:rPr>
          <w:szCs w:val="22"/>
        </w:rPr>
        <w:t>expanded</w:t>
      </w:r>
      <w:proofErr w:type="spellEnd"/>
      <w:r w:rsidR="003B7213" w:rsidRPr="007D0235">
        <w:rPr>
          <w:szCs w:val="22"/>
        </w:rPr>
        <w:t xml:space="preserve"> </w:t>
      </w:r>
      <w:proofErr w:type="spellStart"/>
      <w:r w:rsidR="003B7213" w:rsidRPr="007D0235">
        <w:rPr>
          <w:szCs w:val="22"/>
        </w:rPr>
        <w:t>uncertainty</w:t>
      </w:r>
      <w:proofErr w:type="spellEnd"/>
    </w:p>
    <w:p w:rsidR="00063D29" w:rsidRPr="007D0235" w:rsidRDefault="003B7213" w:rsidP="00063D29">
      <w:pPr>
        <w:pStyle w:val="Tekst"/>
        <w:numPr>
          <w:ilvl w:val="12"/>
          <w:numId w:val="0"/>
        </w:numPr>
        <w:jc w:val="center"/>
        <w:rPr>
          <w:szCs w:val="22"/>
        </w:rPr>
      </w:pPr>
      <w:r w:rsidRPr="007D0235">
        <w:rPr>
          <w:position w:val="-22"/>
          <w:szCs w:val="22"/>
        </w:rPr>
        <w:object w:dxaOrig="4900" w:dyaOrig="580">
          <v:shape id="_x0000_i1095" type="#_x0000_t75" style="width:245.15pt;height:29.15pt" o:ole="" fillcolor="window">
            <v:imagedata r:id="rId15" o:title=""/>
          </v:shape>
          <o:OLEObject Type="Embed" ProgID="Equation.DSMT4" ShapeID="_x0000_i1095" DrawAspect="Content" ObjectID="_1601292408" r:id="rId16"/>
        </w:object>
      </w:r>
      <w:r w:rsidR="00063D29" w:rsidRPr="007D0235">
        <w:rPr>
          <w:szCs w:val="22"/>
        </w:rPr>
        <w:t>.</w:t>
      </w:r>
    </w:p>
    <w:p w:rsidR="00063D29" w:rsidRPr="007D0235" w:rsidRDefault="00063D29" w:rsidP="00063D29">
      <w:pPr>
        <w:pStyle w:val="Tekst"/>
        <w:numPr>
          <w:ilvl w:val="12"/>
          <w:numId w:val="0"/>
        </w:numPr>
        <w:jc w:val="left"/>
        <w:rPr>
          <w:szCs w:val="22"/>
        </w:rPr>
      </w:pPr>
      <w:r w:rsidRPr="007D0235">
        <w:rPr>
          <w:szCs w:val="22"/>
        </w:rPr>
        <w:t xml:space="preserve">-  </w:t>
      </w:r>
      <w:r w:rsidR="003B7213" w:rsidRPr="007D0235">
        <w:rPr>
          <w:szCs w:val="22"/>
        </w:rPr>
        <w:t xml:space="preserve">measurement </w:t>
      </w:r>
      <w:proofErr w:type="spellStart"/>
      <w:r w:rsidR="003B7213" w:rsidRPr="007D0235">
        <w:rPr>
          <w:szCs w:val="22"/>
        </w:rPr>
        <w:t>result</w:t>
      </w:r>
      <w:proofErr w:type="spellEnd"/>
      <w:r w:rsidRPr="007D0235">
        <w:rPr>
          <w:szCs w:val="22"/>
        </w:rPr>
        <w:t xml:space="preserve">:    </w:t>
      </w:r>
      <w:proofErr w:type="spellStart"/>
      <w:r w:rsidRPr="007D0235">
        <w:rPr>
          <w:szCs w:val="22"/>
        </w:rPr>
        <w:t>U</w:t>
      </w:r>
      <w:r w:rsidRPr="007D0235">
        <w:rPr>
          <w:szCs w:val="22"/>
          <w:vertAlign w:val="subscript"/>
        </w:rPr>
        <w:t>p</w:t>
      </w:r>
      <w:proofErr w:type="spellEnd"/>
      <w:r w:rsidRPr="007D0235">
        <w:rPr>
          <w:szCs w:val="22"/>
          <w:vertAlign w:val="subscript"/>
        </w:rPr>
        <w:t>-p</w:t>
      </w:r>
      <w:r w:rsidRPr="007D0235">
        <w:rPr>
          <w:szCs w:val="22"/>
        </w:rPr>
        <w:t xml:space="preserve"> = (1,25</w:t>
      </w:r>
      <w:r w:rsidRPr="007D0235">
        <w:rPr>
          <w:szCs w:val="22"/>
        </w:rPr>
        <w:sym w:font="Symbol" w:char="F0B1"/>
      </w:r>
      <w:r w:rsidR="003B7213" w:rsidRPr="007D0235">
        <w:rPr>
          <w:szCs w:val="22"/>
        </w:rPr>
        <w:t>0,12</w:t>
      </w:r>
      <w:r w:rsidRPr="007D0235">
        <w:rPr>
          <w:szCs w:val="22"/>
        </w:rPr>
        <w:t>)V,    p=0,95.</w:t>
      </w:r>
    </w:p>
    <w:p w:rsidR="00063D29" w:rsidRPr="007D0235" w:rsidRDefault="00063D29" w:rsidP="00063D29">
      <w:pPr>
        <w:pStyle w:val="Tekst"/>
        <w:numPr>
          <w:ilvl w:val="12"/>
          <w:numId w:val="0"/>
        </w:numPr>
        <w:tabs>
          <w:tab w:val="left" w:pos="2694"/>
        </w:tabs>
        <w:rPr>
          <w:szCs w:val="22"/>
        </w:rPr>
      </w:pPr>
    </w:p>
    <w:p w:rsidR="00063D29" w:rsidRPr="007D0235" w:rsidRDefault="00063D29" w:rsidP="00063D29">
      <w:pPr>
        <w:pStyle w:val="Tekst"/>
        <w:numPr>
          <w:ilvl w:val="12"/>
          <w:numId w:val="0"/>
        </w:numPr>
        <w:tabs>
          <w:tab w:val="left" w:pos="2694"/>
        </w:tabs>
        <w:rPr>
          <w:szCs w:val="22"/>
        </w:rPr>
      </w:pPr>
      <w:r w:rsidRPr="007D0235">
        <w:rPr>
          <w:szCs w:val="22"/>
        </w:rPr>
        <w:t xml:space="preserve">    2. </w:t>
      </w:r>
      <w:r w:rsidR="003B7213" w:rsidRPr="007D0235">
        <w:rPr>
          <w:szCs w:val="22"/>
          <w:lang w:val="en"/>
        </w:rPr>
        <w:t>The period and frequency of the voltage were determined by an oscilloscope measuring the length of the segment corresponding to the period of the signal.</w:t>
      </w:r>
      <w:r w:rsidR="003B7213" w:rsidRPr="007D0235">
        <w:rPr>
          <w:szCs w:val="22"/>
          <w:lang w:val="en"/>
        </w:rPr>
        <w:t xml:space="preserve"> </w:t>
      </w:r>
      <w:r w:rsidR="003B7213" w:rsidRPr="007D0235">
        <w:rPr>
          <w:szCs w:val="22"/>
          <w:lang w:val="en"/>
        </w:rPr>
        <w:t xml:space="preserve">For setting the time factor </w:t>
      </w:r>
      <w:proofErr w:type="spellStart"/>
      <w:r w:rsidRPr="007D0235">
        <w:rPr>
          <w:szCs w:val="22"/>
        </w:rPr>
        <w:t>c</w:t>
      </w:r>
      <w:r w:rsidRPr="007D0235">
        <w:rPr>
          <w:szCs w:val="22"/>
          <w:vertAlign w:val="subscript"/>
        </w:rPr>
        <w:t>t</w:t>
      </w:r>
      <w:proofErr w:type="spellEnd"/>
      <w:r w:rsidRPr="007D0235">
        <w:rPr>
          <w:szCs w:val="22"/>
        </w:rPr>
        <w:t xml:space="preserve">=0,2ms/cm - </w:t>
      </w:r>
      <w:proofErr w:type="spellStart"/>
      <w:r w:rsidRPr="007D0235">
        <w:rPr>
          <w:szCs w:val="22"/>
        </w:rPr>
        <w:t>l</w:t>
      </w:r>
      <w:r w:rsidRPr="007D0235">
        <w:rPr>
          <w:szCs w:val="22"/>
          <w:vertAlign w:val="subscript"/>
        </w:rPr>
        <w:t>t</w:t>
      </w:r>
      <w:proofErr w:type="spellEnd"/>
      <w:r w:rsidRPr="007D0235">
        <w:rPr>
          <w:szCs w:val="22"/>
        </w:rPr>
        <w:t xml:space="preserve"> = 7,1 cm. </w:t>
      </w:r>
      <w:r w:rsidR="003B7213" w:rsidRPr="007D0235">
        <w:rPr>
          <w:szCs w:val="22"/>
        </w:rPr>
        <w:t>O</w:t>
      </w:r>
      <w:proofErr w:type="spellStart"/>
      <w:r w:rsidR="003B7213" w:rsidRPr="007D0235">
        <w:rPr>
          <w:rStyle w:val="alt-edited"/>
          <w:szCs w:val="22"/>
          <w:lang w:val="en"/>
        </w:rPr>
        <w:t>scilloscope</w:t>
      </w:r>
      <w:proofErr w:type="spellEnd"/>
      <w:r w:rsidR="003B7213" w:rsidRPr="007D0235">
        <w:rPr>
          <w:rStyle w:val="alt-edited"/>
          <w:szCs w:val="22"/>
          <w:lang w:val="en"/>
        </w:rPr>
        <w:t xml:space="preserve"> </w:t>
      </w:r>
      <w:r w:rsidR="003B7213" w:rsidRPr="007D0235">
        <w:rPr>
          <w:rStyle w:val="alt-edited"/>
          <w:szCs w:val="22"/>
          <w:lang w:val="en"/>
        </w:rPr>
        <w:t xml:space="preserve">horizontal </w:t>
      </w:r>
      <w:r w:rsidR="003B7213" w:rsidRPr="007D0235">
        <w:rPr>
          <w:rStyle w:val="alt-edited"/>
          <w:szCs w:val="22"/>
          <w:lang w:val="en"/>
        </w:rPr>
        <w:t>t</w:t>
      </w:r>
      <w:r w:rsidR="003B7213" w:rsidRPr="007D0235">
        <w:rPr>
          <w:rStyle w:val="alt-edited"/>
          <w:szCs w:val="22"/>
          <w:lang w:val="en"/>
        </w:rPr>
        <w:t xml:space="preserve">rack was </w:t>
      </w:r>
      <w:r w:rsidR="003B7213" w:rsidRPr="007D0235">
        <w:rPr>
          <w:rStyle w:val="alt-edited"/>
          <w:szCs w:val="22"/>
          <w:lang w:val="en"/>
        </w:rPr>
        <w:t xml:space="preserve">accuracy </w:t>
      </w:r>
      <w:r w:rsidR="003B7213" w:rsidRPr="007D0235">
        <w:rPr>
          <w:szCs w:val="22"/>
        </w:rPr>
        <w:sym w:font="Symbol" w:char="F064"/>
      </w:r>
      <w:proofErr w:type="spellStart"/>
      <w:r w:rsidR="003B7213" w:rsidRPr="007D0235">
        <w:rPr>
          <w:szCs w:val="22"/>
        </w:rPr>
        <w:t>c</w:t>
      </w:r>
      <w:r w:rsidR="003B7213" w:rsidRPr="007D0235">
        <w:rPr>
          <w:szCs w:val="22"/>
          <w:vertAlign w:val="subscript"/>
        </w:rPr>
        <w:t>t</w:t>
      </w:r>
      <w:proofErr w:type="spellEnd"/>
      <w:r w:rsidR="003B7213" w:rsidRPr="007D0235">
        <w:rPr>
          <w:szCs w:val="22"/>
        </w:rPr>
        <w:t xml:space="preserve"> = 5% </w:t>
      </w:r>
      <w:r w:rsidR="003B7213" w:rsidRPr="007D0235">
        <w:rPr>
          <w:rStyle w:val="alt-edited"/>
          <w:szCs w:val="22"/>
          <w:lang w:val="en"/>
        </w:rPr>
        <w:t xml:space="preserve">and readings made with an error </w:t>
      </w:r>
      <w:r w:rsidRPr="007D0235">
        <w:rPr>
          <w:szCs w:val="22"/>
        </w:rPr>
        <w:sym w:font="Symbol" w:char="F044"/>
      </w:r>
      <w:proofErr w:type="spellStart"/>
      <w:r w:rsidRPr="007D0235">
        <w:rPr>
          <w:szCs w:val="22"/>
        </w:rPr>
        <w:t>l</w:t>
      </w:r>
      <w:r w:rsidRPr="007D0235">
        <w:rPr>
          <w:szCs w:val="22"/>
          <w:vertAlign w:val="subscript"/>
        </w:rPr>
        <w:t>t</w:t>
      </w:r>
      <w:proofErr w:type="spellEnd"/>
      <w:r w:rsidRPr="007D0235">
        <w:rPr>
          <w:szCs w:val="22"/>
        </w:rPr>
        <w:t xml:space="preserve"> = 0,1cm.  </w:t>
      </w:r>
      <w:r w:rsidR="003B7213" w:rsidRPr="007D0235">
        <w:rPr>
          <w:szCs w:val="22"/>
          <w:lang w:val="en"/>
        </w:rPr>
        <w:t>Give the results of measurements.</w:t>
      </w:r>
    </w:p>
    <w:p w:rsidR="00063D29" w:rsidRPr="007D0235" w:rsidRDefault="003B7213" w:rsidP="00063D29">
      <w:pPr>
        <w:pStyle w:val="Tekst"/>
        <w:numPr>
          <w:ilvl w:val="12"/>
          <w:numId w:val="0"/>
        </w:numPr>
        <w:tabs>
          <w:tab w:val="left" w:pos="2694"/>
        </w:tabs>
        <w:rPr>
          <w:szCs w:val="22"/>
          <w:u w:val="single"/>
        </w:rPr>
      </w:pPr>
      <w:proofErr w:type="spellStart"/>
      <w:r w:rsidRPr="007D0235">
        <w:rPr>
          <w:szCs w:val="22"/>
          <w:u w:val="single"/>
        </w:rPr>
        <w:t>Calculations</w:t>
      </w:r>
      <w:proofErr w:type="spellEnd"/>
    </w:p>
    <w:p w:rsidR="00063D29" w:rsidRPr="007D0235" w:rsidRDefault="00063D29" w:rsidP="00063D29">
      <w:pPr>
        <w:pStyle w:val="Tekst"/>
        <w:numPr>
          <w:ilvl w:val="12"/>
          <w:numId w:val="0"/>
        </w:numPr>
        <w:tabs>
          <w:tab w:val="left" w:pos="0"/>
        </w:tabs>
        <w:rPr>
          <w:szCs w:val="22"/>
        </w:rPr>
      </w:pPr>
      <w:r w:rsidRPr="007D0235">
        <w:rPr>
          <w:szCs w:val="22"/>
        </w:rPr>
        <w:t xml:space="preserve"> - </w:t>
      </w:r>
      <w:proofErr w:type="spellStart"/>
      <w:r w:rsidR="003B7213" w:rsidRPr="007D0235">
        <w:rPr>
          <w:szCs w:val="22"/>
        </w:rPr>
        <w:t>measured</w:t>
      </w:r>
      <w:proofErr w:type="spellEnd"/>
      <w:r w:rsidR="003B7213" w:rsidRPr="007D0235">
        <w:rPr>
          <w:szCs w:val="22"/>
        </w:rPr>
        <w:t xml:space="preserve"> </w:t>
      </w:r>
      <w:proofErr w:type="spellStart"/>
      <w:r w:rsidR="003B7213" w:rsidRPr="007D0235">
        <w:rPr>
          <w:szCs w:val="22"/>
        </w:rPr>
        <w:t>values</w:t>
      </w:r>
      <w:proofErr w:type="spellEnd"/>
      <w:r w:rsidRPr="007D0235">
        <w:rPr>
          <w:szCs w:val="22"/>
        </w:rPr>
        <w:t xml:space="preserve">:      </w:t>
      </w:r>
      <w:r w:rsidR="003B7213" w:rsidRPr="007D0235">
        <w:rPr>
          <w:position w:val="-22"/>
          <w:szCs w:val="22"/>
        </w:rPr>
        <w:object w:dxaOrig="2780" w:dyaOrig="560">
          <v:shape id="_x0000_i1097" type="#_x0000_t75" style="width:139pt;height:27.9pt" o:ole="" fillcolor="window">
            <v:imagedata r:id="rId17" o:title=""/>
          </v:shape>
          <o:OLEObject Type="Embed" ProgID="Equation.DSMT4" ShapeID="_x0000_i1097" DrawAspect="Content" ObjectID="_1601292409" r:id="rId18"/>
        </w:object>
      </w:r>
    </w:p>
    <w:p w:rsidR="00063D29" w:rsidRPr="007D0235" w:rsidRDefault="00063D29" w:rsidP="00063D29">
      <w:pPr>
        <w:pStyle w:val="Tekst"/>
        <w:numPr>
          <w:ilvl w:val="12"/>
          <w:numId w:val="0"/>
        </w:numPr>
        <w:tabs>
          <w:tab w:val="left" w:pos="0"/>
        </w:tabs>
        <w:rPr>
          <w:szCs w:val="22"/>
        </w:rPr>
      </w:pPr>
      <w:r w:rsidRPr="007D0235">
        <w:rPr>
          <w:szCs w:val="22"/>
        </w:rPr>
        <w:t xml:space="preserve">                                       </w:t>
      </w:r>
      <w:r w:rsidR="007D0235" w:rsidRPr="007D0235">
        <w:rPr>
          <w:position w:val="-14"/>
          <w:szCs w:val="22"/>
        </w:rPr>
        <w:object w:dxaOrig="3000" w:dyaOrig="380">
          <v:shape id="_x0000_i1140" type="#_x0000_t75" style="width:149.85pt;height:19.15pt" o:ole="" fillcolor="window">
            <v:imagedata r:id="rId19" o:title=""/>
          </v:shape>
          <o:OLEObject Type="Embed" ProgID="Equation.DSMT4" ShapeID="_x0000_i1140" DrawAspect="Content" ObjectID="_1601292410" r:id="rId20"/>
        </w:object>
      </w:r>
    </w:p>
    <w:p w:rsidR="00063D29" w:rsidRPr="007D0235" w:rsidRDefault="00063D29" w:rsidP="00063D29">
      <w:pPr>
        <w:pStyle w:val="Tekst"/>
        <w:numPr>
          <w:ilvl w:val="12"/>
          <w:numId w:val="0"/>
        </w:numPr>
        <w:rPr>
          <w:szCs w:val="22"/>
        </w:rPr>
      </w:pPr>
      <w:r w:rsidRPr="007D0235">
        <w:rPr>
          <w:szCs w:val="22"/>
        </w:rPr>
        <w:t xml:space="preserve">-  </w:t>
      </w:r>
      <w:r w:rsidR="00B3073B" w:rsidRPr="007D0235">
        <w:rPr>
          <w:szCs w:val="22"/>
          <w:lang w:val="en"/>
        </w:rPr>
        <w:t>the standard (total) uncertainty results from the uncertainty propagation law</w:t>
      </w:r>
      <w:r w:rsidRPr="007D0235">
        <w:rPr>
          <w:szCs w:val="22"/>
        </w:rPr>
        <w:t xml:space="preserve">: </w:t>
      </w:r>
    </w:p>
    <w:p w:rsidR="00063D29" w:rsidRPr="007D0235" w:rsidRDefault="00063D29" w:rsidP="00063D29">
      <w:pPr>
        <w:pStyle w:val="Tekst"/>
        <w:numPr>
          <w:ilvl w:val="12"/>
          <w:numId w:val="0"/>
        </w:numPr>
        <w:tabs>
          <w:tab w:val="left" w:pos="2694"/>
        </w:tabs>
        <w:rPr>
          <w:szCs w:val="22"/>
        </w:rPr>
      </w:pPr>
      <w:r w:rsidRPr="007D0235">
        <w:rPr>
          <w:szCs w:val="22"/>
        </w:rPr>
        <w:t xml:space="preserve">                                </w:t>
      </w:r>
      <w:r w:rsidR="007D0235" w:rsidRPr="007D0235">
        <w:rPr>
          <w:position w:val="-24"/>
          <w:szCs w:val="22"/>
        </w:rPr>
        <w:object w:dxaOrig="4160" w:dyaOrig="580">
          <v:shape id="_x0000_i1142" type="#_x0000_t75" style="width:208.1pt;height:29.15pt" o:ole="" fillcolor="window">
            <v:imagedata r:id="rId21" o:title=""/>
          </v:shape>
          <o:OLEObject Type="Embed" ProgID="Equation.DSMT4" ShapeID="_x0000_i1142" DrawAspect="Content" ObjectID="_1601292411" r:id="rId22"/>
        </w:object>
      </w:r>
      <w:r w:rsidRPr="007D0235">
        <w:rPr>
          <w:szCs w:val="22"/>
        </w:rPr>
        <w:t>.</w:t>
      </w:r>
    </w:p>
    <w:p w:rsidR="00063D29" w:rsidRPr="007D0235" w:rsidRDefault="00063D29" w:rsidP="00063D29">
      <w:pPr>
        <w:pStyle w:val="Tekst"/>
        <w:numPr>
          <w:ilvl w:val="12"/>
          <w:numId w:val="0"/>
        </w:numPr>
        <w:jc w:val="left"/>
        <w:rPr>
          <w:szCs w:val="22"/>
        </w:rPr>
      </w:pPr>
      <w:r w:rsidRPr="007D0235">
        <w:rPr>
          <w:szCs w:val="22"/>
        </w:rPr>
        <w:t xml:space="preserve">    </w:t>
      </w:r>
      <w:proofErr w:type="spellStart"/>
      <w:r w:rsidR="00B3073B">
        <w:rPr>
          <w:szCs w:val="22"/>
        </w:rPr>
        <w:t>Substituting</w:t>
      </w:r>
      <w:proofErr w:type="spellEnd"/>
      <w:r w:rsidR="00B3073B">
        <w:rPr>
          <w:szCs w:val="22"/>
        </w:rPr>
        <w:t xml:space="preserve"> </w:t>
      </w:r>
      <w:proofErr w:type="spellStart"/>
      <w:r w:rsidR="00B3073B">
        <w:rPr>
          <w:szCs w:val="22"/>
        </w:rPr>
        <w:t>vslues</w:t>
      </w:r>
      <w:proofErr w:type="spellEnd"/>
      <w:r w:rsidRPr="007D0235">
        <w:rPr>
          <w:szCs w:val="22"/>
        </w:rPr>
        <w:t xml:space="preserve">: </w:t>
      </w:r>
      <w:r w:rsidRPr="007D0235">
        <w:rPr>
          <w:szCs w:val="22"/>
        </w:rPr>
        <w:sym w:font="Symbol" w:char="F064"/>
      </w:r>
      <w:proofErr w:type="spellStart"/>
      <w:r w:rsidRPr="007D0235">
        <w:rPr>
          <w:szCs w:val="22"/>
        </w:rPr>
        <w:t>c</w:t>
      </w:r>
      <w:r w:rsidRPr="007D0235">
        <w:rPr>
          <w:szCs w:val="22"/>
          <w:vertAlign w:val="subscript"/>
        </w:rPr>
        <w:t>t</w:t>
      </w:r>
      <w:proofErr w:type="spellEnd"/>
      <w:r w:rsidRPr="007D0235">
        <w:rPr>
          <w:szCs w:val="22"/>
        </w:rPr>
        <w:t xml:space="preserve">=5%, </w:t>
      </w:r>
      <w:r w:rsidR="007D0235" w:rsidRPr="007D0235">
        <w:rPr>
          <w:position w:val="-26"/>
          <w:szCs w:val="22"/>
        </w:rPr>
        <w:object w:dxaOrig="3019" w:dyaOrig="600">
          <v:shape id="_x0000_i1144" type="#_x0000_t75" style="width:151.1pt;height:29.95pt" o:ole="" fillcolor="window">
            <v:imagedata r:id="rId23" o:title=""/>
          </v:shape>
          <o:OLEObject Type="Embed" ProgID="Equation.DSMT4" ShapeID="_x0000_i1144" DrawAspect="Content" ObjectID="_1601292412" r:id="rId24"/>
        </w:object>
      </w:r>
      <w:r w:rsidRPr="007D0235">
        <w:rPr>
          <w:szCs w:val="22"/>
        </w:rPr>
        <w:t xml:space="preserve">, </w:t>
      </w:r>
      <w:proofErr w:type="spellStart"/>
      <w:r w:rsidR="00B3073B">
        <w:rPr>
          <w:szCs w:val="22"/>
        </w:rPr>
        <w:t>it</w:t>
      </w:r>
      <w:proofErr w:type="spellEnd"/>
      <w:r w:rsidR="00B3073B">
        <w:rPr>
          <w:szCs w:val="22"/>
        </w:rPr>
        <w:t xml:space="preserve"> </w:t>
      </w:r>
      <w:proofErr w:type="spellStart"/>
      <w:r w:rsidR="00B3073B">
        <w:rPr>
          <w:szCs w:val="22"/>
        </w:rPr>
        <w:t>gives</w:t>
      </w:r>
      <w:proofErr w:type="spellEnd"/>
    </w:p>
    <w:p w:rsidR="00063D29" w:rsidRPr="007D0235" w:rsidRDefault="00B3073B" w:rsidP="00063D29">
      <w:pPr>
        <w:pStyle w:val="Tekst"/>
        <w:numPr>
          <w:ilvl w:val="12"/>
          <w:numId w:val="0"/>
        </w:numPr>
        <w:jc w:val="center"/>
        <w:rPr>
          <w:szCs w:val="22"/>
        </w:rPr>
      </w:pPr>
      <w:r w:rsidRPr="00B3073B">
        <w:rPr>
          <w:position w:val="-24"/>
          <w:szCs w:val="22"/>
        </w:rPr>
        <w:object w:dxaOrig="2520" w:dyaOrig="580">
          <v:shape id="_x0000_i1147" type="#_x0000_t75" style="width:126.1pt;height:29.15pt" o:ole="" fillcolor="window">
            <v:imagedata r:id="rId25" o:title=""/>
          </v:shape>
          <o:OLEObject Type="Embed" ProgID="Equation.DSMT4" ShapeID="_x0000_i1147" DrawAspect="Content" ObjectID="_1601292413" r:id="rId26"/>
        </w:object>
      </w:r>
    </w:p>
    <w:p w:rsidR="00063D29" w:rsidRPr="007D0235" w:rsidRDefault="00063D29" w:rsidP="00063D29">
      <w:pPr>
        <w:pStyle w:val="Tekst"/>
        <w:numPr>
          <w:ilvl w:val="12"/>
          <w:numId w:val="0"/>
        </w:numPr>
        <w:jc w:val="left"/>
        <w:rPr>
          <w:szCs w:val="22"/>
        </w:rPr>
      </w:pPr>
      <w:r w:rsidRPr="007D0235">
        <w:rPr>
          <w:szCs w:val="22"/>
        </w:rPr>
        <w:t xml:space="preserve">-  </w:t>
      </w:r>
      <w:r w:rsidR="00B3073B" w:rsidRPr="007D0235">
        <w:rPr>
          <w:rStyle w:val="shorttext"/>
          <w:szCs w:val="22"/>
          <w:lang w:val="en"/>
        </w:rPr>
        <w:t>relative expanded uncertainty for the confidence level</w:t>
      </w:r>
      <w:r w:rsidR="00B3073B" w:rsidRPr="007D0235">
        <w:rPr>
          <w:szCs w:val="22"/>
        </w:rPr>
        <w:t xml:space="preserve"> p=0,95 (</w:t>
      </w:r>
      <w:proofErr w:type="spellStart"/>
      <w:r w:rsidR="00B3073B" w:rsidRPr="007D0235">
        <w:rPr>
          <w:szCs w:val="22"/>
        </w:rPr>
        <w:t>expansion</w:t>
      </w:r>
      <w:proofErr w:type="spellEnd"/>
      <w:r w:rsidR="00B3073B" w:rsidRPr="007D0235">
        <w:rPr>
          <w:szCs w:val="22"/>
        </w:rPr>
        <w:t xml:space="preserve"> </w:t>
      </w:r>
      <w:proofErr w:type="spellStart"/>
      <w:r w:rsidR="00B3073B" w:rsidRPr="007D0235">
        <w:rPr>
          <w:szCs w:val="22"/>
        </w:rPr>
        <w:t>factor</w:t>
      </w:r>
      <w:proofErr w:type="spellEnd"/>
      <w:r w:rsidR="00B3073B" w:rsidRPr="007D0235">
        <w:rPr>
          <w:szCs w:val="22"/>
        </w:rPr>
        <w:t xml:space="preserve"> </w:t>
      </w:r>
      <w:r w:rsidR="00B3073B" w:rsidRPr="007D0235">
        <w:rPr>
          <w:position w:val="-6"/>
          <w:szCs w:val="22"/>
        </w:rPr>
        <w:object w:dxaOrig="499" w:dyaOrig="260">
          <v:shape id="_x0000_i1149" type="#_x0000_t75" style="width:24.95pt;height:12.9pt" o:ole="" fillcolor="window">
            <v:imagedata r:id="rId13" o:title=""/>
          </v:shape>
          <o:OLEObject Type="Embed" ProgID="Equation.DSMT4" ShapeID="_x0000_i1149" DrawAspect="Content" ObjectID="_1601292414" r:id="rId27"/>
        </w:object>
      </w:r>
      <w:r w:rsidR="00B3073B" w:rsidRPr="007D0235">
        <w:rPr>
          <w:szCs w:val="22"/>
        </w:rPr>
        <w:t xml:space="preserve">)       </w:t>
      </w:r>
    </w:p>
    <w:p w:rsidR="00063D29" w:rsidRPr="007D0235" w:rsidRDefault="00063D29" w:rsidP="00063D29">
      <w:pPr>
        <w:pStyle w:val="Tekst"/>
        <w:numPr>
          <w:ilvl w:val="12"/>
          <w:numId w:val="0"/>
        </w:numPr>
        <w:jc w:val="center"/>
        <w:rPr>
          <w:szCs w:val="22"/>
        </w:rPr>
      </w:pPr>
      <w:proofErr w:type="spellStart"/>
      <w:r w:rsidRPr="007D0235">
        <w:rPr>
          <w:szCs w:val="22"/>
        </w:rPr>
        <w:t>U</w:t>
      </w:r>
      <w:r w:rsidRPr="007D0235">
        <w:rPr>
          <w:szCs w:val="22"/>
          <w:vertAlign w:val="subscript"/>
        </w:rPr>
        <w:t>r</w:t>
      </w:r>
      <w:proofErr w:type="spellEnd"/>
      <w:r w:rsidRPr="007D0235">
        <w:rPr>
          <w:szCs w:val="22"/>
        </w:rPr>
        <w:t>(T) =</w:t>
      </w:r>
      <w:r w:rsidR="007D0235" w:rsidRPr="007D0235">
        <w:rPr>
          <w:szCs w:val="22"/>
        </w:rPr>
        <w:t>2</w:t>
      </w:r>
      <w:r w:rsidRPr="007D0235">
        <w:rPr>
          <w:szCs w:val="22"/>
        </w:rPr>
        <w:t xml:space="preserve">  3,0% = </w:t>
      </w:r>
      <w:r w:rsidR="007D0235" w:rsidRPr="007D0235">
        <w:rPr>
          <w:szCs w:val="22"/>
        </w:rPr>
        <w:t>6</w:t>
      </w:r>
      <w:r w:rsidRPr="007D0235">
        <w:rPr>
          <w:szCs w:val="22"/>
        </w:rPr>
        <w:t>%</w:t>
      </w:r>
    </w:p>
    <w:p w:rsidR="00063D29" w:rsidRPr="007D0235" w:rsidRDefault="00B3073B" w:rsidP="00063D29">
      <w:pPr>
        <w:pStyle w:val="Tekst"/>
        <w:numPr>
          <w:ilvl w:val="0"/>
          <w:numId w:val="5"/>
        </w:numPr>
        <w:rPr>
          <w:szCs w:val="22"/>
        </w:rPr>
      </w:pPr>
      <w:proofErr w:type="spellStart"/>
      <w:r w:rsidRPr="007D0235">
        <w:rPr>
          <w:szCs w:val="22"/>
        </w:rPr>
        <w:t>expanded</w:t>
      </w:r>
      <w:proofErr w:type="spellEnd"/>
      <w:r w:rsidRPr="007D0235">
        <w:rPr>
          <w:szCs w:val="22"/>
        </w:rPr>
        <w:t xml:space="preserve"> </w:t>
      </w:r>
      <w:proofErr w:type="spellStart"/>
      <w:r w:rsidRPr="007D0235">
        <w:rPr>
          <w:szCs w:val="22"/>
        </w:rPr>
        <w:t>uncertainty</w:t>
      </w:r>
      <w:proofErr w:type="spellEnd"/>
      <w:r w:rsidR="000536BD">
        <w:rPr>
          <w:szCs w:val="22"/>
        </w:rPr>
        <w:t xml:space="preserve"> of T and</w:t>
      </w:r>
      <w:r w:rsidR="00063D29" w:rsidRPr="007D0235">
        <w:rPr>
          <w:szCs w:val="22"/>
        </w:rPr>
        <w:t xml:space="preserve"> f</w:t>
      </w:r>
      <w:r w:rsidR="000536BD">
        <w:rPr>
          <w:szCs w:val="22"/>
        </w:rPr>
        <w:t xml:space="preserve"> </w:t>
      </w:r>
      <w:proofErr w:type="spellStart"/>
      <w:r w:rsidR="000536BD">
        <w:rPr>
          <w:szCs w:val="22"/>
        </w:rPr>
        <w:t>measurements</w:t>
      </w:r>
      <w:proofErr w:type="spellEnd"/>
      <w:r w:rsidR="000536BD">
        <w:rPr>
          <w:szCs w:val="22"/>
        </w:rPr>
        <w:t xml:space="preserve">  - </w:t>
      </w:r>
      <w:proofErr w:type="spellStart"/>
      <w:r w:rsidR="000536BD">
        <w:rPr>
          <w:szCs w:val="22"/>
        </w:rPr>
        <w:t>if</w:t>
      </w:r>
      <w:proofErr w:type="spellEnd"/>
      <w:r w:rsidR="00063D29" w:rsidRPr="007D0235">
        <w:rPr>
          <w:szCs w:val="22"/>
        </w:rPr>
        <w:t xml:space="preserve"> f=1/T, </w:t>
      </w:r>
      <w:proofErr w:type="spellStart"/>
      <w:r w:rsidR="000536BD">
        <w:rPr>
          <w:szCs w:val="22"/>
        </w:rPr>
        <w:t>then</w:t>
      </w:r>
      <w:proofErr w:type="spellEnd"/>
      <w:r w:rsidR="00063D29" w:rsidRPr="007D0235">
        <w:rPr>
          <w:szCs w:val="22"/>
        </w:rPr>
        <w:t xml:space="preserve"> </w:t>
      </w:r>
      <w:proofErr w:type="spellStart"/>
      <w:r w:rsidR="00063D29" w:rsidRPr="007D0235">
        <w:rPr>
          <w:szCs w:val="22"/>
        </w:rPr>
        <w:t>U</w:t>
      </w:r>
      <w:r w:rsidR="00063D29" w:rsidRPr="007D0235">
        <w:rPr>
          <w:szCs w:val="22"/>
          <w:vertAlign w:val="subscript"/>
        </w:rPr>
        <w:t>r</w:t>
      </w:r>
      <w:proofErr w:type="spellEnd"/>
      <w:r w:rsidR="00063D29" w:rsidRPr="007D0235">
        <w:rPr>
          <w:szCs w:val="22"/>
        </w:rPr>
        <w:t xml:space="preserve">(f) = </w:t>
      </w:r>
      <w:proofErr w:type="spellStart"/>
      <w:r w:rsidR="00063D29" w:rsidRPr="007D0235">
        <w:rPr>
          <w:szCs w:val="22"/>
        </w:rPr>
        <w:t>U</w:t>
      </w:r>
      <w:r w:rsidR="00063D29" w:rsidRPr="007D0235">
        <w:rPr>
          <w:szCs w:val="22"/>
          <w:vertAlign w:val="subscript"/>
        </w:rPr>
        <w:t>r</w:t>
      </w:r>
      <w:proofErr w:type="spellEnd"/>
      <w:r w:rsidR="00063D29" w:rsidRPr="007D0235">
        <w:rPr>
          <w:szCs w:val="22"/>
        </w:rPr>
        <w:t>(T):</w:t>
      </w:r>
    </w:p>
    <w:p w:rsidR="00063D29" w:rsidRPr="007D0235" w:rsidRDefault="007D0235" w:rsidP="00063D29">
      <w:pPr>
        <w:pStyle w:val="Tekst"/>
        <w:numPr>
          <w:ilvl w:val="12"/>
          <w:numId w:val="0"/>
        </w:numPr>
        <w:jc w:val="center"/>
        <w:rPr>
          <w:szCs w:val="22"/>
        </w:rPr>
      </w:pPr>
      <w:r w:rsidRPr="007D0235">
        <w:rPr>
          <w:position w:val="-22"/>
          <w:szCs w:val="22"/>
        </w:rPr>
        <w:object w:dxaOrig="3320" w:dyaOrig="560">
          <v:shape id="_x0000_i1102" type="#_x0000_t75" style="width:166.05pt;height:27.9pt" o:ole="" fillcolor="window">
            <v:imagedata r:id="rId28" o:title=""/>
          </v:shape>
          <o:OLEObject Type="Embed" ProgID="Equation.DSMT4" ShapeID="_x0000_i1102" DrawAspect="Content" ObjectID="_1601292415" r:id="rId29"/>
        </w:object>
      </w:r>
      <w:r w:rsidR="00063D29" w:rsidRPr="007D0235">
        <w:rPr>
          <w:szCs w:val="22"/>
        </w:rPr>
        <w:t>.</w:t>
      </w:r>
    </w:p>
    <w:p w:rsidR="00063D29" w:rsidRPr="007D0235" w:rsidRDefault="007D0235" w:rsidP="00063D29">
      <w:pPr>
        <w:pStyle w:val="Tekst"/>
        <w:numPr>
          <w:ilvl w:val="12"/>
          <w:numId w:val="0"/>
        </w:numPr>
        <w:tabs>
          <w:tab w:val="left" w:pos="2694"/>
        </w:tabs>
        <w:jc w:val="center"/>
        <w:rPr>
          <w:szCs w:val="22"/>
        </w:rPr>
      </w:pPr>
      <w:r w:rsidRPr="007D0235">
        <w:rPr>
          <w:position w:val="-22"/>
          <w:szCs w:val="22"/>
        </w:rPr>
        <w:object w:dxaOrig="3360" w:dyaOrig="560">
          <v:shape id="_x0000_i1104" type="#_x0000_t75" style="width:168.15pt;height:27.9pt" o:ole="" fillcolor="window">
            <v:imagedata r:id="rId30" o:title=""/>
          </v:shape>
          <o:OLEObject Type="Embed" ProgID="Equation.DSMT4" ShapeID="_x0000_i1104" DrawAspect="Content" ObjectID="_1601292416" r:id="rId31"/>
        </w:object>
      </w:r>
      <w:r w:rsidR="00063D29" w:rsidRPr="007D0235">
        <w:rPr>
          <w:szCs w:val="22"/>
        </w:rPr>
        <w:t>.</w:t>
      </w:r>
    </w:p>
    <w:p w:rsidR="00063D29" w:rsidRPr="007D0235" w:rsidRDefault="00063D29" w:rsidP="00063D29">
      <w:pPr>
        <w:pStyle w:val="Tekst"/>
        <w:numPr>
          <w:ilvl w:val="12"/>
          <w:numId w:val="0"/>
        </w:numPr>
        <w:tabs>
          <w:tab w:val="left" w:pos="2694"/>
        </w:tabs>
        <w:rPr>
          <w:szCs w:val="22"/>
        </w:rPr>
      </w:pPr>
      <w:r w:rsidRPr="007D0235">
        <w:rPr>
          <w:szCs w:val="22"/>
        </w:rPr>
        <w:t xml:space="preserve">-  </w:t>
      </w:r>
      <w:proofErr w:type="spellStart"/>
      <w:r w:rsidR="000536BD">
        <w:rPr>
          <w:szCs w:val="22"/>
        </w:rPr>
        <w:t>Result</w:t>
      </w:r>
      <w:proofErr w:type="spellEnd"/>
      <w:r w:rsidR="000536BD">
        <w:rPr>
          <w:szCs w:val="22"/>
        </w:rPr>
        <w:t xml:space="preserve"> od period</w:t>
      </w:r>
      <w:r w:rsidRPr="007D0235">
        <w:rPr>
          <w:szCs w:val="22"/>
        </w:rPr>
        <w:t xml:space="preserve">:           </w:t>
      </w:r>
      <w:r w:rsidR="000536BD">
        <w:rPr>
          <w:szCs w:val="22"/>
        </w:rPr>
        <w:tab/>
      </w:r>
      <w:bookmarkStart w:id="0" w:name="_GoBack"/>
      <w:bookmarkEnd w:id="0"/>
      <w:r w:rsidRPr="007D0235">
        <w:rPr>
          <w:szCs w:val="22"/>
        </w:rPr>
        <w:t>T = (1,42</w:t>
      </w:r>
      <w:r w:rsidRPr="007D0235">
        <w:rPr>
          <w:szCs w:val="22"/>
        </w:rPr>
        <w:sym w:font="Symbol" w:char="F0B1"/>
      </w:r>
      <w:r w:rsidRPr="007D0235">
        <w:rPr>
          <w:szCs w:val="22"/>
        </w:rPr>
        <w:t>0,0</w:t>
      </w:r>
      <w:r w:rsidR="007D0235" w:rsidRPr="007D0235">
        <w:rPr>
          <w:szCs w:val="22"/>
        </w:rPr>
        <w:t>9</w:t>
      </w:r>
      <w:r w:rsidRPr="007D0235">
        <w:rPr>
          <w:szCs w:val="22"/>
        </w:rPr>
        <w:t>)ms,    p=0,95.</w:t>
      </w:r>
    </w:p>
    <w:p w:rsidR="00063D29" w:rsidRPr="007D0235" w:rsidRDefault="00063D29" w:rsidP="00063D29">
      <w:pPr>
        <w:pStyle w:val="Tekst"/>
        <w:numPr>
          <w:ilvl w:val="12"/>
          <w:numId w:val="0"/>
        </w:numPr>
        <w:tabs>
          <w:tab w:val="left" w:pos="2694"/>
        </w:tabs>
        <w:rPr>
          <w:szCs w:val="22"/>
        </w:rPr>
      </w:pPr>
      <w:r w:rsidRPr="007D0235">
        <w:rPr>
          <w:szCs w:val="22"/>
        </w:rPr>
        <w:t xml:space="preserve">-  </w:t>
      </w:r>
      <w:proofErr w:type="spellStart"/>
      <w:r w:rsidR="000536BD">
        <w:rPr>
          <w:szCs w:val="22"/>
        </w:rPr>
        <w:t>Result</w:t>
      </w:r>
      <w:proofErr w:type="spellEnd"/>
      <w:r w:rsidR="000536BD">
        <w:rPr>
          <w:szCs w:val="22"/>
        </w:rPr>
        <w:t xml:space="preserve"> of </w:t>
      </w:r>
      <w:proofErr w:type="spellStart"/>
      <w:r w:rsidR="000536BD">
        <w:rPr>
          <w:szCs w:val="22"/>
        </w:rPr>
        <w:t>frequency</w:t>
      </w:r>
      <w:proofErr w:type="spellEnd"/>
      <w:r w:rsidRPr="007D0235">
        <w:rPr>
          <w:szCs w:val="22"/>
        </w:rPr>
        <w:t>:</w:t>
      </w:r>
      <w:r w:rsidR="000536BD">
        <w:rPr>
          <w:szCs w:val="22"/>
        </w:rPr>
        <w:tab/>
      </w:r>
      <w:r w:rsidRPr="007D0235">
        <w:rPr>
          <w:szCs w:val="22"/>
        </w:rPr>
        <w:t>f = (704</w:t>
      </w:r>
      <w:r w:rsidRPr="007D0235">
        <w:rPr>
          <w:szCs w:val="22"/>
        </w:rPr>
        <w:sym w:font="Symbol" w:char="F0B1"/>
      </w:r>
      <w:r w:rsidR="007D0235" w:rsidRPr="007D0235">
        <w:rPr>
          <w:szCs w:val="22"/>
        </w:rPr>
        <w:t>42</w:t>
      </w:r>
      <w:r w:rsidRPr="007D0235">
        <w:rPr>
          <w:szCs w:val="22"/>
        </w:rPr>
        <w:t>)</w:t>
      </w:r>
      <w:proofErr w:type="spellStart"/>
      <w:r w:rsidRPr="007D0235">
        <w:rPr>
          <w:szCs w:val="22"/>
        </w:rPr>
        <w:t>Hz</w:t>
      </w:r>
      <w:proofErr w:type="spellEnd"/>
      <w:r w:rsidRPr="007D0235">
        <w:rPr>
          <w:szCs w:val="22"/>
        </w:rPr>
        <w:t>,    p=0,95.</w:t>
      </w:r>
    </w:p>
    <w:p w:rsidR="007D0235" w:rsidRPr="00B3073B" w:rsidRDefault="007D0235" w:rsidP="007D0235">
      <w:pPr>
        <w:pStyle w:val="Nagwek3"/>
        <w:jc w:val="center"/>
        <w:rPr>
          <w:szCs w:val="22"/>
        </w:rPr>
      </w:pPr>
      <w:proofErr w:type="spellStart"/>
      <w:r w:rsidRPr="00B3073B">
        <w:rPr>
          <w:szCs w:val="22"/>
        </w:rPr>
        <w:t>Proto</w:t>
      </w:r>
      <w:r w:rsidRPr="00B3073B">
        <w:rPr>
          <w:szCs w:val="22"/>
        </w:rPr>
        <w:t>col</w:t>
      </w:r>
      <w:proofErr w:type="spellEnd"/>
      <w:r w:rsidRPr="00B3073B">
        <w:rPr>
          <w:szCs w:val="22"/>
        </w:rPr>
        <w:t xml:space="preserve"> „</w:t>
      </w:r>
      <w:proofErr w:type="spellStart"/>
      <w:r w:rsidRPr="00B3073B">
        <w:rPr>
          <w:szCs w:val="22"/>
        </w:rPr>
        <w:t>Oscilloscope</w:t>
      </w:r>
      <w:proofErr w:type="spellEnd"/>
      <w:r w:rsidRPr="00B3073B">
        <w:rPr>
          <w:szCs w:val="22"/>
        </w:rPr>
        <w:t xml:space="preserve"> measurement”</w:t>
      </w:r>
    </w:p>
    <w:p w:rsidR="007D0235" w:rsidRPr="00B3073B" w:rsidRDefault="007D0235" w:rsidP="007D0235">
      <w:pPr>
        <w:rPr>
          <w:rFonts w:ascii="Times New Roman" w:hAnsi="Times New Roman" w:cs="Times New Roman"/>
          <w:sz w:val="22"/>
          <w:szCs w:val="22"/>
        </w:rPr>
      </w:pPr>
    </w:p>
    <w:p w:rsidR="007D0235" w:rsidRPr="00B3073B" w:rsidRDefault="007D0235" w:rsidP="007D0235">
      <w:pPr>
        <w:rPr>
          <w:rFonts w:ascii="Times New Roman" w:hAnsi="Times New Roman" w:cs="Times New Roman"/>
          <w:sz w:val="22"/>
          <w:szCs w:val="22"/>
        </w:rPr>
      </w:pPr>
      <w:r w:rsidRPr="00B3073B">
        <w:rPr>
          <w:rFonts w:ascii="Times New Roman" w:hAnsi="Times New Roman" w:cs="Times New Roman"/>
          <w:sz w:val="22"/>
          <w:szCs w:val="22"/>
        </w:rPr>
        <w:t>Recorder</w:t>
      </w:r>
      <w:r w:rsidRPr="00B3073B">
        <w:rPr>
          <w:rFonts w:ascii="Times New Roman" w:hAnsi="Times New Roman" w:cs="Times New Roman"/>
          <w:sz w:val="22"/>
          <w:szCs w:val="22"/>
        </w:rPr>
        <w:t xml:space="preserve">  .........................................................       </w:t>
      </w:r>
      <w:proofErr w:type="spellStart"/>
      <w:r w:rsidRPr="00B3073B">
        <w:rPr>
          <w:rFonts w:ascii="Times New Roman" w:hAnsi="Times New Roman" w:cs="Times New Roman"/>
          <w:sz w:val="22"/>
          <w:szCs w:val="22"/>
        </w:rPr>
        <w:t>Dat</w:t>
      </w:r>
      <w:r w:rsidRPr="00B3073B">
        <w:rPr>
          <w:rFonts w:ascii="Times New Roman" w:hAnsi="Times New Roman" w:cs="Times New Roman"/>
          <w:sz w:val="22"/>
          <w:szCs w:val="22"/>
        </w:rPr>
        <w:t>e</w:t>
      </w:r>
      <w:proofErr w:type="spellEnd"/>
      <w:r w:rsidRPr="00B3073B">
        <w:rPr>
          <w:rFonts w:ascii="Times New Roman" w:hAnsi="Times New Roman" w:cs="Times New Roman"/>
          <w:sz w:val="22"/>
          <w:szCs w:val="22"/>
        </w:rPr>
        <w:t>. ...............................</w:t>
      </w:r>
    </w:p>
    <w:p w:rsidR="007D0235" w:rsidRPr="00B3073B" w:rsidRDefault="007D0235" w:rsidP="007D0235">
      <w:pPr>
        <w:rPr>
          <w:rFonts w:ascii="Times New Roman" w:hAnsi="Times New Roman" w:cs="Times New Roman"/>
          <w:sz w:val="22"/>
          <w:szCs w:val="22"/>
        </w:rPr>
      </w:pPr>
      <w:r w:rsidRPr="00B3073B">
        <w:rPr>
          <w:rFonts w:ascii="Times New Roman" w:hAnsi="Times New Roman" w:cs="Times New Roman"/>
          <w:sz w:val="22"/>
          <w:szCs w:val="22"/>
        </w:rPr>
        <w:t>Place of measurement:</w:t>
      </w:r>
      <w:r w:rsidR="00B3073B">
        <w:rPr>
          <w:rFonts w:ascii="Times New Roman" w:hAnsi="Times New Roman" w:cs="Times New Roman"/>
          <w:sz w:val="22"/>
          <w:szCs w:val="22"/>
        </w:rPr>
        <w:t xml:space="preserve"> </w:t>
      </w:r>
      <w:proofErr w:type="spellStart"/>
      <w:r w:rsidR="00B3073B">
        <w:rPr>
          <w:rFonts w:ascii="Times New Roman" w:hAnsi="Times New Roman" w:cs="Times New Roman"/>
          <w:sz w:val="22"/>
          <w:szCs w:val="22"/>
        </w:rPr>
        <w:t>Laboratory</w:t>
      </w:r>
      <w:proofErr w:type="spellEnd"/>
      <w:r w:rsidR="00B3073B">
        <w:rPr>
          <w:rFonts w:ascii="Times New Roman" w:hAnsi="Times New Roman" w:cs="Times New Roman"/>
          <w:sz w:val="22"/>
          <w:szCs w:val="22"/>
        </w:rPr>
        <w:t xml:space="preserve"> of </w:t>
      </w:r>
      <w:proofErr w:type="spellStart"/>
      <w:r w:rsidR="00B3073B">
        <w:rPr>
          <w:rFonts w:ascii="Times New Roman" w:hAnsi="Times New Roman" w:cs="Times New Roman"/>
          <w:sz w:val="22"/>
          <w:szCs w:val="22"/>
        </w:rPr>
        <w:t>E</w:t>
      </w:r>
      <w:r w:rsidRPr="00B3073B">
        <w:rPr>
          <w:rFonts w:ascii="Times New Roman" w:hAnsi="Times New Roman" w:cs="Times New Roman"/>
          <w:sz w:val="22"/>
          <w:szCs w:val="22"/>
        </w:rPr>
        <w:t>lectrical</w:t>
      </w:r>
      <w:proofErr w:type="spellEnd"/>
      <w:r w:rsidRPr="00B3073B">
        <w:rPr>
          <w:rFonts w:ascii="Times New Roman" w:hAnsi="Times New Roman" w:cs="Times New Roman"/>
          <w:sz w:val="22"/>
          <w:szCs w:val="22"/>
        </w:rPr>
        <w:t xml:space="preserve"> </w:t>
      </w:r>
      <w:proofErr w:type="spellStart"/>
      <w:r w:rsidR="00B3073B">
        <w:rPr>
          <w:rFonts w:ascii="Times New Roman" w:hAnsi="Times New Roman" w:cs="Times New Roman"/>
          <w:sz w:val="22"/>
          <w:szCs w:val="22"/>
        </w:rPr>
        <w:t>M</w:t>
      </w:r>
      <w:r w:rsidRPr="00B3073B">
        <w:rPr>
          <w:rFonts w:ascii="Times New Roman" w:hAnsi="Times New Roman" w:cs="Times New Roman"/>
          <w:sz w:val="22"/>
          <w:szCs w:val="22"/>
        </w:rPr>
        <w:t>etrology</w:t>
      </w:r>
      <w:proofErr w:type="spellEnd"/>
    </w:p>
    <w:p w:rsidR="007D0235" w:rsidRPr="00B3073B" w:rsidRDefault="007D0235" w:rsidP="007D0235">
      <w:pPr>
        <w:rPr>
          <w:rFonts w:ascii="Times New Roman" w:hAnsi="Times New Roman" w:cs="Times New Roman"/>
          <w:sz w:val="22"/>
          <w:szCs w:val="22"/>
        </w:rPr>
      </w:pPr>
      <w:r w:rsidRPr="00B3073B">
        <w:rPr>
          <w:rStyle w:val="shorttext"/>
          <w:rFonts w:ascii="Times New Roman" w:hAnsi="Times New Roman" w:cs="Times New Roman"/>
          <w:sz w:val="22"/>
          <w:szCs w:val="22"/>
          <w:lang w:val="en"/>
        </w:rPr>
        <w:t>The purpose of m</w:t>
      </w:r>
      <w:r w:rsidRPr="00B3073B">
        <w:rPr>
          <w:rStyle w:val="shorttext"/>
          <w:rFonts w:ascii="Times New Roman" w:hAnsi="Times New Roman" w:cs="Times New Roman"/>
          <w:sz w:val="22"/>
          <w:szCs w:val="22"/>
          <w:lang w:val="en"/>
        </w:rPr>
        <w:t>easurements</w:t>
      </w:r>
      <w:r w:rsidRPr="00B3073B">
        <w:rPr>
          <w:rFonts w:ascii="Times New Roman" w:hAnsi="Times New Roman" w:cs="Times New Roman"/>
          <w:sz w:val="22"/>
          <w:szCs w:val="22"/>
        </w:rPr>
        <w:t>.....................................................................................................</w:t>
      </w:r>
    </w:p>
    <w:p w:rsidR="007D0235" w:rsidRPr="00B3073B" w:rsidRDefault="007D0235" w:rsidP="007D0235">
      <w:pPr>
        <w:rPr>
          <w:rFonts w:ascii="Times New Roman" w:hAnsi="Times New Roman" w:cs="Times New Roman"/>
          <w:sz w:val="22"/>
          <w:szCs w:val="22"/>
        </w:rPr>
      </w:pPr>
      <w:r w:rsidRPr="00B3073B">
        <w:rPr>
          <w:rFonts w:ascii="Times New Roman" w:hAnsi="Times New Roman" w:cs="Times New Roman"/>
          <w:sz w:val="22"/>
          <w:szCs w:val="22"/>
        </w:rPr>
        <w:t xml:space="preserve">  .................................................................................................................................................</w:t>
      </w:r>
    </w:p>
    <w:p w:rsidR="007D0235" w:rsidRPr="00B3073B" w:rsidRDefault="007D0235" w:rsidP="007D0235">
      <w:pPr>
        <w:rPr>
          <w:rFonts w:ascii="Times New Roman" w:hAnsi="Times New Roman" w:cs="Times New Roman"/>
          <w:sz w:val="22"/>
          <w:szCs w:val="22"/>
        </w:rPr>
      </w:pPr>
      <w:proofErr w:type="spellStart"/>
      <w:r w:rsidRPr="00B3073B">
        <w:rPr>
          <w:rFonts w:ascii="Times New Roman" w:hAnsi="Times New Roman" w:cs="Times New Roman"/>
          <w:sz w:val="22"/>
          <w:szCs w:val="22"/>
        </w:rPr>
        <w:t>Properties</w:t>
      </w:r>
      <w:proofErr w:type="spellEnd"/>
      <w:r w:rsidRPr="00B3073B">
        <w:rPr>
          <w:rFonts w:ascii="Times New Roman" w:hAnsi="Times New Roman" w:cs="Times New Roman"/>
          <w:sz w:val="22"/>
          <w:szCs w:val="22"/>
        </w:rPr>
        <w:t xml:space="preserve"> of </w:t>
      </w:r>
      <w:proofErr w:type="spellStart"/>
      <w:r w:rsidRPr="00B3073B">
        <w:rPr>
          <w:rFonts w:ascii="Times New Roman" w:hAnsi="Times New Roman" w:cs="Times New Roman"/>
          <w:sz w:val="22"/>
          <w:szCs w:val="22"/>
        </w:rPr>
        <w:t>oscilloscope</w:t>
      </w:r>
      <w:proofErr w:type="spellEnd"/>
    </w:p>
    <w:p w:rsidR="007D0235" w:rsidRPr="00B3073B" w:rsidRDefault="007D0235" w:rsidP="007D0235">
      <w:pPr>
        <w:numPr>
          <w:ilvl w:val="0"/>
          <w:numId w:val="5"/>
        </w:numPr>
        <w:overflowPunct w:val="0"/>
        <w:autoSpaceDE w:val="0"/>
        <w:autoSpaceDN w:val="0"/>
        <w:adjustRightInd w:val="0"/>
        <w:textAlignment w:val="baseline"/>
        <w:rPr>
          <w:rFonts w:ascii="Times New Roman" w:hAnsi="Times New Roman" w:cs="Times New Roman"/>
          <w:sz w:val="22"/>
          <w:szCs w:val="22"/>
        </w:rPr>
      </w:pPr>
      <w:proofErr w:type="spellStart"/>
      <w:r w:rsidRPr="00B3073B">
        <w:rPr>
          <w:rFonts w:ascii="Times New Roman" w:hAnsi="Times New Roman" w:cs="Times New Roman"/>
          <w:sz w:val="22"/>
          <w:szCs w:val="22"/>
        </w:rPr>
        <w:t>name</w:t>
      </w:r>
      <w:proofErr w:type="spellEnd"/>
      <w:r w:rsidRPr="00B3073B">
        <w:rPr>
          <w:rFonts w:ascii="Times New Roman" w:hAnsi="Times New Roman" w:cs="Times New Roman"/>
          <w:sz w:val="22"/>
          <w:szCs w:val="22"/>
        </w:rPr>
        <w:t xml:space="preserve"> of </w:t>
      </w:r>
      <w:proofErr w:type="spellStart"/>
      <w:r w:rsidRPr="00B3073B">
        <w:rPr>
          <w:rFonts w:ascii="Times New Roman" w:hAnsi="Times New Roman" w:cs="Times New Roman"/>
          <w:sz w:val="22"/>
          <w:szCs w:val="22"/>
        </w:rPr>
        <w:t>oscilloscope</w:t>
      </w:r>
      <w:proofErr w:type="spellEnd"/>
      <w:r w:rsidRPr="00B3073B">
        <w:rPr>
          <w:rFonts w:ascii="Times New Roman" w:hAnsi="Times New Roman" w:cs="Times New Roman"/>
          <w:sz w:val="22"/>
          <w:szCs w:val="22"/>
        </w:rPr>
        <w:t xml:space="preserve">  .....</w:t>
      </w:r>
      <w:r w:rsidR="00B3073B" w:rsidRPr="00B3073B">
        <w:rPr>
          <w:rFonts w:ascii="Times New Roman" w:hAnsi="Times New Roman" w:cs="Times New Roman"/>
          <w:sz w:val="22"/>
          <w:szCs w:val="22"/>
        </w:rPr>
        <w:t>.....</w:t>
      </w:r>
      <w:r w:rsidRPr="00B3073B">
        <w:rPr>
          <w:rFonts w:ascii="Times New Roman" w:hAnsi="Times New Roman" w:cs="Times New Roman"/>
          <w:sz w:val="22"/>
          <w:szCs w:val="22"/>
        </w:rPr>
        <w:t>..................................................................</w:t>
      </w:r>
    </w:p>
    <w:p w:rsidR="007D0235" w:rsidRPr="00B3073B" w:rsidRDefault="007D0235" w:rsidP="007D0235">
      <w:pPr>
        <w:numPr>
          <w:ilvl w:val="0"/>
          <w:numId w:val="5"/>
        </w:numPr>
        <w:overflowPunct w:val="0"/>
        <w:autoSpaceDE w:val="0"/>
        <w:autoSpaceDN w:val="0"/>
        <w:adjustRightInd w:val="0"/>
        <w:textAlignment w:val="baseline"/>
        <w:rPr>
          <w:rFonts w:ascii="Times New Roman" w:hAnsi="Times New Roman" w:cs="Times New Roman"/>
          <w:sz w:val="22"/>
          <w:szCs w:val="22"/>
        </w:rPr>
      </w:pPr>
      <w:proofErr w:type="spellStart"/>
      <w:r w:rsidRPr="00B3073B">
        <w:rPr>
          <w:rFonts w:ascii="Times New Roman" w:hAnsi="Times New Roman" w:cs="Times New Roman"/>
          <w:sz w:val="22"/>
          <w:szCs w:val="22"/>
        </w:rPr>
        <w:t>typ</w:t>
      </w:r>
      <w:r w:rsidRPr="00B3073B">
        <w:rPr>
          <w:rFonts w:ascii="Times New Roman" w:hAnsi="Times New Roman" w:cs="Times New Roman"/>
          <w:sz w:val="22"/>
          <w:szCs w:val="22"/>
        </w:rPr>
        <w:t>e</w:t>
      </w:r>
      <w:proofErr w:type="spellEnd"/>
      <w:r w:rsidRPr="00B3073B">
        <w:rPr>
          <w:rFonts w:ascii="Times New Roman" w:hAnsi="Times New Roman" w:cs="Times New Roman"/>
          <w:sz w:val="22"/>
          <w:szCs w:val="22"/>
        </w:rPr>
        <w:t xml:space="preserve">, </w:t>
      </w:r>
      <w:proofErr w:type="spellStart"/>
      <w:r w:rsidRPr="00B3073B">
        <w:rPr>
          <w:rFonts w:ascii="Times New Roman" w:hAnsi="Times New Roman" w:cs="Times New Roman"/>
          <w:sz w:val="22"/>
          <w:szCs w:val="22"/>
        </w:rPr>
        <w:t>company</w:t>
      </w:r>
      <w:proofErr w:type="spellEnd"/>
      <w:r w:rsidRPr="00B3073B">
        <w:rPr>
          <w:rFonts w:ascii="Times New Roman" w:hAnsi="Times New Roman" w:cs="Times New Roman"/>
          <w:sz w:val="22"/>
          <w:szCs w:val="22"/>
        </w:rPr>
        <w:t xml:space="preserve"> .......................................................................................</w:t>
      </w:r>
    </w:p>
    <w:p w:rsidR="007D0235" w:rsidRPr="00B3073B" w:rsidRDefault="007D0235" w:rsidP="007D0235">
      <w:pPr>
        <w:numPr>
          <w:ilvl w:val="0"/>
          <w:numId w:val="5"/>
        </w:numPr>
        <w:overflowPunct w:val="0"/>
        <w:autoSpaceDE w:val="0"/>
        <w:autoSpaceDN w:val="0"/>
        <w:adjustRightInd w:val="0"/>
        <w:textAlignment w:val="baseline"/>
        <w:rPr>
          <w:rFonts w:ascii="Times New Roman" w:hAnsi="Times New Roman" w:cs="Times New Roman"/>
          <w:sz w:val="22"/>
          <w:szCs w:val="22"/>
        </w:rPr>
      </w:pPr>
      <w:proofErr w:type="spellStart"/>
      <w:r w:rsidRPr="00B3073B">
        <w:rPr>
          <w:rFonts w:ascii="Times New Roman" w:hAnsi="Times New Roman" w:cs="Times New Roman"/>
          <w:sz w:val="22"/>
          <w:szCs w:val="22"/>
        </w:rPr>
        <w:t>screen</w:t>
      </w:r>
      <w:proofErr w:type="spellEnd"/>
      <w:r w:rsidRPr="00B3073B">
        <w:rPr>
          <w:rFonts w:ascii="Times New Roman" w:hAnsi="Times New Roman" w:cs="Times New Roman"/>
          <w:sz w:val="22"/>
          <w:szCs w:val="22"/>
        </w:rPr>
        <w:t xml:space="preserve"> </w:t>
      </w:r>
      <w:proofErr w:type="spellStart"/>
      <w:r w:rsidRPr="00B3073B">
        <w:rPr>
          <w:rFonts w:ascii="Times New Roman" w:hAnsi="Times New Roman" w:cs="Times New Roman"/>
          <w:sz w:val="22"/>
          <w:szCs w:val="22"/>
        </w:rPr>
        <w:t>dimensions</w:t>
      </w:r>
      <w:proofErr w:type="spellEnd"/>
      <w:r w:rsidRPr="00B3073B">
        <w:rPr>
          <w:rFonts w:ascii="Times New Roman" w:hAnsi="Times New Roman" w:cs="Times New Roman"/>
          <w:sz w:val="22"/>
          <w:szCs w:val="22"/>
        </w:rPr>
        <w:t xml:space="preserve">  .................................................</w:t>
      </w:r>
      <w:r w:rsidR="00B3073B" w:rsidRPr="00B3073B">
        <w:rPr>
          <w:rFonts w:ascii="Times New Roman" w:hAnsi="Times New Roman" w:cs="Times New Roman"/>
          <w:sz w:val="22"/>
          <w:szCs w:val="22"/>
        </w:rPr>
        <w:t>....</w:t>
      </w:r>
      <w:r w:rsidRPr="00B3073B">
        <w:rPr>
          <w:rFonts w:ascii="Times New Roman" w:hAnsi="Times New Roman" w:cs="Times New Roman"/>
          <w:sz w:val="22"/>
          <w:szCs w:val="22"/>
        </w:rPr>
        <w:t>...........................</w:t>
      </w:r>
    </w:p>
    <w:p w:rsidR="007D0235" w:rsidRPr="00B3073B" w:rsidRDefault="007D0235" w:rsidP="007D0235">
      <w:pPr>
        <w:numPr>
          <w:ilvl w:val="0"/>
          <w:numId w:val="5"/>
        </w:numPr>
        <w:overflowPunct w:val="0"/>
        <w:autoSpaceDE w:val="0"/>
        <w:autoSpaceDN w:val="0"/>
        <w:adjustRightInd w:val="0"/>
        <w:textAlignment w:val="baseline"/>
        <w:rPr>
          <w:rFonts w:ascii="Times New Roman" w:hAnsi="Times New Roman" w:cs="Times New Roman"/>
          <w:sz w:val="22"/>
          <w:szCs w:val="22"/>
        </w:rPr>
      </w:pPr>
      <w:r w:rsidRPr="00B3073B">
        <w:rPr>
          <w:rStyle w:val="shorttext"/>
          <w:rFonts w:ascii="Times New Roman" w:hAnsi="Times New Roman" w:cs="Times New Roman"/>
          <w:sz w:val="22"/>
          <w:szCs w:val="22"/>
          <w:lang w:val="en"/>
        </w:rPr>
        <w:t>range of gain factor settings</w:t>
      </w:r>
      <w:r w:rsidRPr="00B3073B">
        <w:rPr>
          <w:rFonts w:ascii="Times New Roman" w:hAnsi="Times New Roman" w:cs="Times New Roman"/>
          <w:sz w:val="22"/>
          <w:szCs w:val="22"/>
        </w:rPr>
        <w:t>....</w:t>
      </w:r>
      <w:r w:rsidR="00B3073B" w:rsidRPr="00B3073B">
        <w:rPr>
          <w:rFonts w:ascii="Times New Roman" w:hAnsi="Times New Roman" w:cs="Times New Roman"/>
          <w:sz w:val="22"/>
          <w:szCs w:val="22"/>
        </w:rPr>
        <w:t>......................</w:t>
      </w:r>
      <w:r w:rsidRPr="00B3073B">
        <w:rPr>
          <w:rFonts w:ascii="Times New Roman" w:hAnsi="Times New Roman" w:cs="Times New Roman"/>
          <w:sz w:val="22"/>
          <w:szCs w:val="22"/>
        </w:rPr>
        <w:t>............</w:t>
      </w:r>
      <w:r w:rsidR="00B3073B" w:rsidRPr="00B3073B">
        <w:rPr>
          <w:rFonts w:ascii="Times New Roman" w:hAnsi="Times New Roman" w:cs="Times New Roman"/>
          <w:sz w:val="22"/>
          <w:szCs w:val="22"/>
        </w:rPr>
        <w:t>.</w:t>
      </w:r>
      <w:r w:rsidRPr="00B3073B">
        <w:rPr>
          <w:rFonts w:ascii="Times New Roman" w:hAnsi="Times New Roman" w:cs="Times New Roman"/>
          <w:sz w:val="22"/>
          <w:szCs w:val="22"/>
        </w:rPr>
        <w:t>...........................</w:t>
      </w:r>
    </w:p>
    <w:p w:rsidR="007D0235" w:rsidRPr="00B3073B" w:rsidRDefault="00B3073B" w:rsidP="007D0235">
      <w:pPr>
        <w:numPr>
          <w:ilvl w:val="0"/>
          <w:numId w:val="5"/>
        </w:numPr>
        <w:overflowPunct w:val="0"/>
        <w:autoSpaceDE w:val="0"/>
        <w:autoSpaceDN w:val="0"/>
        <w:adjustRightInd w:val="0"/>
        <w:textAlignment w:val="baseline"/>
        <w:rPr>
          <w:rFonts w:ascii="Times New Roman" w:hAnsi="Times New Roman" w:cs="Times New Roman"/>
          <w:sz w:val="22"/>
          <w:szCs w:val="22"/>
        </w:rPr>
      </w:pPr>
      <w:r w:rsidRPr="00B3073B">
        <w:rPr>
          <w:rStyle w:val="shorttext"/>
          <w:rFonts w:ascii="Times New Roman" w:hAnsi="Times New Roman" w:cs="Times New Roman"/>
          <w:sz w:val="22"/>
          <w:szCs w:val="22"/>
          <w:lang w:val="en"/>
        </w:rPr>
        <w:t>range of time factor settings</w:t>
      </w:r>
      <w:r w:rsidR="007D0235" w:rsidRPr="00B3073B">
        <w:rPr>
          <w:rFonts w:ascii="Times New Roman" w:hAnsi="Times New Roman" w:cs="Times New Roman"/>
          <w:sz w:val="22"/>
          <w:szCs w:val="22"/>
        </w:rPr>
        <w:t>..............................</w:t>
      </w:r>
      <w:r w:rsidRPr="00B3073B">
        <w:rPr>
          <w:rFonts w:ascii="Times New Roman" w:hAnsi="Times New Roman" w:cs="Times New Roman"/>
          <w:sz w:val="22"/>
          <w:szCs w:val="22"/>
        </w:rPr>
        <w:t>..........</w:t>
      </w:r>
      <w:r w:rsidR="007D0235" w:rsidRPr="00B3073B">
        <w:rPr>
          <w:rFonts w:ascii="Times New Roman" w:hAnsi="Times New Roman" w:cs="Times New Roman"/>
          <w:sz w:val="22"/>
          <w:szCs w:val="22"/>
        </w:rPr>
        <w:t>.........</w:t>
      </w:r>
      <w:r w:rsidRPr="00B3073B">
        <w:rPr>
          <w:rFonts w:ascii="Times New Roman" w:hAnsi="Times New Roman" w:cs="Times New Roman"/>
          <w:sz w:val="22"/>
          <w:szCs w:val="22"/>
        </w:rPr>
        <w:t>.</w:t>
      </w:r>
      <w:r w:rsidR="007D0235" w:rsidRPr="00B3073B">
        <w:rPr>
          <w:rFonts w:ascii="Times New Roman" w:hAnsi="Times New Roman" w:cs="Times New Roman"/>
          <w:sz w:val="22"/>
          <w:szCs w:val="22"/>
        </w:rPr>
        <w:t>................</w:t>
      </w:r>
    </w:p>
    <w:p w:rsidR="007D0235" w:rsidRPr="00B3073B" w:rsidRDefault="00B3073B" w:rsidP="007D0235">
      <w:pPr>
        <w:numPr>
          <w:ilvl w:val="0"/>
          <w:numId w:val="5"/>
        </w:numPr>
        <w:overflowPunct w:val="0"/>
        <w:autoSpaceDE w:val="0"/>
        <w:autoSpaceDN w:val="0"/>
        <w:adjustRightInd w:val="0"/>
        <w:textAlignment w:val="baseline"/>
        <w:rPr>
          <w:rFonts w:ascii="Times New Roman" w:hAnsi="Times New Roman" w:cs="Times New Roman"/>
          <w:sz w:val="22"/>
          <w:szCs w:val="22"/>
        </w:rPr>
      </w:pPr>
      <w:proofErr w:type="spellStart"/>
      <w:r w:rsidRPr="00B3073B">
        <w:rPr>
          <w:rFonts w:ascii="Times New Roman" w:hAnsi="Times New Roman" w:cs="Times New Roman"/>
          <w:sz w:val="22"/>
          <w:szCs w:val="22"/>
        </w:rPr>
        <w:t>accuracy</w:t>
      </w:r>
      <w:proofErr w:type="spellEnd"/>
      <w:r w:rsidR="007D0235" w:rsidRPr="00B3073B">
        <w:rPr>
          <w:rFonts w:ascii="Times New Roman" w:hAnsi="Times New Roman" w:cs="Times New Roman"/>
          <w:sz w:val="22"/>
          <w:szCs w:val="22"/>
        </w:rPr>
        <w:t xml:space="preserve">  ..............................</w:t>
      </w:r>
      <w:r w:rsidRPr="00B3073B">
        <w:rPr>
          <w:rFonts w:ascii="Times New Roman" w:hAnsi="Times New Roman" w:cs="Times New Roman"/>
          <w:sz w:val="22"/>
          <w:szCs w:val="22"/>
        </w:rPr>
        <w:t>........................................................</w:t>
      </w:r>
      <w:r w:rsidR="007D0235" w:rsidRPr="00B3073B">
        <w:rPr>
          <w:rFonts w:ascii="Times New Roman" w:hAnsi="Times New Roman" w:cs="Times New Roman"/>
          <w:sz w:val="22"/>
          <w:szCs w:val="22"/>
        </w:rPr>
        <w:t>.........</w:t>
      </w:r>
    </w:p>
    <w:p w:rsidR="007D0235" w:rsidRPr="00B3073B" w:rsidRDefault="00B3073B" w:rsidP="007D0235">
      <w:pPr>
        <w:numPr>
          <w:ilvl w:val="0"/>
          <w:numId w:val="5"/>
        </w:numPr>
        <w:overflowPunct w:val="0"/>
        <w:autoSpaceDE w:val="0"/>
        <w:autoSpaceDN w:val="0"/>
        <w:adjustRightInd w:val="0"/>
        <w:textAlignment w:val="baseline"/>
        <w:rPr>
          <w:rFonts w:ascii="Times New Roman" w:hAnsi="Times New Roman" w:cs="Times New Roman"/>
          <w:sz w:val="22"/>
          <w:szCs w:val="22"/>
        </w:rPr>
      </w:pPr>
      <w:proofErr w:type="spellStart"/>
      <w:r w:rsidRPr="00B3073B">
        <w:rPr>
          <w:rFonts w:ascii="Times New Roman" w:hAnsi="Times New Roman" w:cs="Times New Roman"/>
          <w:sz w:val="22"/>
          <w:szCs w:val="22"/>
        </w:rPr>
        <w:t>input</w:t>
      </w:r>
      <w:proofErr w:type="spellEnd"/>
      <w:r w:rsidRPr="00B3073B">
        <w:rPr>
          <w:rFonts w:ascii="Times New Roman" w:hAnsi="Times New Roman" w:cs="Times New Roman"/>
          <w:sz w:val="22"/>
          <w:szCs w:val="22"/>
        </w:rPr>
        <w:t xml:space="preserve"> </w:t>
      </w:r>
      <w:proofErr w:type="spellStart"/>
      <w:r w:rsidRPr="00B3073B">
        <w:rPr>
          <w:rFonts w:ascii="Times New Roman" w:hAnsi="Times New Roman" w:cs="Times New Roman"/>
          <w:sz w:val="22"/>
          <w:szCs w:val="22"/>
        </w:rPr>
        <w:t>resistance</w:t>
      </w:r>
      <w:proofErr w:type="spellEnd"/>
      <w:r w:rsidR="007D0235" w:rsidRPr="00B3073B">
        <w:rPr>
          <w:rFonts w:ascii="Times New Roman" w:hAnsi="Times New Roman" w:cs="Times New Roman"/>
          <w:sz w:val="22"/>
          <w:szCs w:val="22"/>
        </w:rPr>
        <w:t xml:space="preserve">  .................................</w:t>
      </w:r>
      <w:r w:rsidRPr="00B3073B">
        <w:rPr>
          <w:rFonts w:ascii="Times New Roman" w:hAnsi="Times New Roman" w:cs="Times New Roman"/>
          <w:sz w:val="22"/>
          <w:szCs w:val="22"/>
        </w:rPr>
        <w:t>..........................................</w:t>
      </w:r>
      <w:r w:rsidR="007D0235" w:rsidRPr="00B3073B">
        <w:rPr>
          <w:rFonts w:ascii="Times New Roman" w:hAnsi="Times New Roman" w:cs="Times New Roman"/>
          <w:sz w:val="22"/>
          <w:szCs w:val="22"/>
        </w:rPr>
        <w:t>.........</w:t>
      </w:r>
    </w:p>
    <w:p w:rsidR="007D0235" w:rsidRPr="00B3073B" w:rsidRDefault="00B3073B" w:rsidP="007D0235">
      <w:pPr>
        <w:numPr>
          <w:ilvl w:val="0"/>
          <w:numId w:val="5"/>
        </w:numPr>
        <w:overflowPunct w:val="0"/>
        <w:autoSpaceDE w:val="0"/>
        <w:autoSpaceDN w:val="0"/>
        <w:adjustRightInd w:val="0"/>
        <w:textAlignment w:val="baseline"/>
        <w:rPr>
          <w:rFonts w:ascii="Times New Roman" w:hAnsi="Times New Roman" w:cs="Times New Roman"/>
          <w:sz w:val="22"/>
          <w:szCs w:val="22"/>
        </w:rPr>
      </w:pPr>
      <w:proofErr w:type="spellStart"/>
      <w:r w:rsidRPr="00B3073B">
        <w:rPr>
          <w:rFonts w:ascii="Times New Roman" w:hAnsi="Times New Roman" w:cs="Times New Roman"/>
          <w:sz w:val="22"/>
          <w:szCs w:val="22"/>
        </w:rPr>
        <w:t>bandwidth</w:t>
      </w:r>
      <w:proofErr w:type="spellEnd"/>
      <w:r w:rsidR="007D0235" w:rsidRPr="00B3073B">
        <w:rPr>
          <w:rFonts w:ascii="Times New Roman" w:hAnsi="Times New Roman" w:cs="Times New Roman"/>
          <w:sz w:val="22"/>
          <w:szCs w:val="22"/>
        </w:rPr>
        <w:t xml:space="preserve">  ........................</w:t>
      </w:r>
      <w:r w:rsidRPr="00B3073B">
        <w:rPr>
          <w:rFonts w:ascii="Times New Roman" w:hAnsi="Times New Roman" w:cs="Times New Roman"/>
          <w:sz w:val="22"/>
          <w:szCs w:val="22"/>
        </w:rPr>
        <w:t>....................................................................</w:t>
      </w:r>
    </w:p>
    <w:p w:rsidR="007D0235" w:rsidRPr="00B3073B" w:rsidRDefault="007D0235" w:rsidP="007D0235">
      <w:pPr>
        <w:rPr>
          <w:rFonts w:ascii="Times New Roman" w:hAnsi="Times New Roman" w:cs="Times New Roman"/>
          <w:sz w:val="22"/>
          <w:szCs w:val="22"/>
        </w:rPr>
      </w:pPr>
    </w:p>
    <w:p w:rsidR="007D0235" w:rsidRPr="00B3073B" w:rsidRDefault="007D0235" w:rsidP="007D0235">
      <w:pPr>
        <w:rPr>
          <w:rFonts w:ascii="Times New Roman" w:hAnsi="Times New Roman" w:cs="Times New Roman"/>
          <w:sz w:val="22"/>
          <w:szCs w:val="22"/>
        </w:rPr>
      </w:pPr>
      <w:r w:rsidRPr="00B3073B">
        <w:rPr>
          <w:rFonts w:ascii="Times New Roman" w:hAnsi="Times New Roman" w:cs="Times New Roman"/>
          <w:sz w:val="22"/>
          <w:szCs w:val="22"/>
        </w:rPr>
        <w:t xml:space="preserve">Tab. 1. </w:t>
      </w:r>
      <w:proofErr w:type="spellStart"/>
      <w:r w:rsidR="00B3073B" w:rsidRPr="00B3073B">
        <w:rPr>
          <w:rFonts w:ascii="Times New Roman" w:hAnsi="Times New Roman" w:cs="Times New Roman"/>
          <w:sz w:val="22"/>
          <w:szCs w:val="22"/>
        </w:rPr>
        <w:t>Measurements</w:t>
      </w:r>
      <w:proofErr w:type="spellEnd"/>
      <w:r w:rsidR="00B3073B" w:rsidRPr="00B3073B">
        <w:rPr>
          <w:rFonts w:ascii="Times New Roman" w:hAnsi="Times New Roman" w:cs="Times New Roman"/>
          <w:sz w:val="22"/>
          <w:szCs w:val="22"/>
        </w:rPr>
        <w:t xml:space="preserve"> of </w:t>
      </w:r>
      <w:proofErr w:type="spellStart"/>
      <w:r w:rsidR="00B3073B" w:rsidRPr="00B3073B">
        <w:rPr>
          <w:rFonts w:ascii="Times New Roman" w:hAnsi="Times New Roman" w:cs="Times New Roman"/>
          <w:sz w:val="22"/>
          <w:szCs w:val="22"/>
        </w:rPr>
        <w:t>voltage</w:t>
      </w:r>
      <w:proofErr w:type="spellEnd"/>
      <w:r w:rsidR="00B3073B" w:rsidRPr="00B3073B">
        <w:rPr>
          <w:rFonts w:ascii="Times New Roman" w:hAnsi="Times New Roman" w:cs="Times New Roman"/>
          <w:sz w:val="22"/>
          <w:szCs w:val="22"/>
        </w:rPr>
        <w:t xml:space="preserve">, period and </w:t>
      </w:r>
      <w:proofErr w:type="spellStart"/>
      <w:r w:rsidR="00B3073B" w:rsidRPr="00B3073B">
        <w:rPr>
          <w:rFonts w:ascii="Times New Roman" w:hAnsi="Times New Roman" w:cs="Times New Roman"/>
          <w:sz w:val="22"/>
          <w:szCs w:val="22"/>
        </w:rPr>
        <w:t>frequency</w:t>
      </w:r>
      <w:proofErr w:type="spellEnd"/>
      <w:r w:rsidR="00B3073B" w:rsidRPr="00B3073B">
        <w:rPr>
          <w:rFonts w:ascii="Times New Roman" w:hAnsi="Times New Roman" w:cs="Times New Roman"/>
          <w:sz w:val="22"/>
          <w:szCs w:val="22"/>
        </w:rPr>
        <w:t xml:space="preserve"> with </w:t>
      </w:r>
      <w:proofErr w:type="spellStart"/>
      <w:r w:rsidR="00B3073B" w:rsidRPr="00B3073B">
        <w:rPr>
          <w:rFonts w:ascii="Times New Roman" w:hAnsi="Times New Roman" w:cs="Times New Roman"/>
          <w:sz w:val="22"/>
          <w:szCs w:val="22"/>
        </w:rPr>
        <w:t>oscilloscope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85"/>
        <w:gridCol w:w="990"/>
        <w:gridCol w:w="1020"/>
        <w:gridCol w:w="975"/>
        <w:gridCol w:w="975"/>
        <w:gridCol w:w="1947"/>
        <w:gridCol w:w="1061"/>
      </w:tblGrid>
      <w:tr w:rsidR="007D0235" w:rsidRPr="00B3073B" w:rsidTr="007C2DB8">
        <w:tblPrEx>
          <w:tblCellMar>
            <w:top w:w="0" w:type="dxa"/>
            <w:bottom w:w="0" w:type="dxa"/>
          </w:tblCellMar>
        </w:tblPrEx>
        <w:trPr>
          <w:cantSplit/>
          <w:trHeight w:val="225"/>
        </w:trPr>
        <w:tc>
          <w:tcPr>
            <w:tcW w:w="2385" w:type="dxa"/>
            <w:vMerge w:val="restart"/>
            <w:tcBorders>
              <w:top w:val="single" w:sz="12" w:space="0" w:color="auto"/>
              <w:left w:val="single" w:sz="12" w:space="0" w:color="auto"/>
              <w:right w:val="single" w:sz="12" w:space="0" w:color="auto"/>
            </w:tcBorders>
          </w:tcPr>
          <w:p w:rsidR="00B3073B" w:rsidRPr="00B3073B" w:rsidRDefault="00B3073B" w:rsidP="007C2DB8">
            <w:pPr>
              <w:jc w:val="center"/>
              <w:rPr>
                <w:rFonts w:ascii="Times New Roman" w:hAnsi="Times New Roman" w:cs="Times New Roman"/>
                <w:sz w:val="22"/>
                <w:szCs w:val="22"/>
              </w:rPr>
            </w:pPr>
          </w:p>
          <w:p w:rsidR="007D0235" w:rsidRPr="00B3073B" w:rsidRDefault="00B3073B" w:rsidP="007C2DB8">
            <w:pPr>
              <w:jc w:val="center"/>
              <w:rPr>
                <w:rFonts w:ascii="Times New Roman" w:hAnsi="Times New Roman" w:cs="Times New Roman"/>
                <w:sz w:val="22"/>
                <w:szCs w:val="22"/>
              </w:rPr>
            </w:pPr>
            <w:proofErr w:type="spellStart"/>
            <w:r w:rsidRPr="00B3073B">
              <w:rPr>
                <w:rFonts w:ascii="Times New Roman" w:hAnsi="Times New Roman" w:cs="Times New Roman"/>
                <w:sz w:val="22"/>
                <w:szCs w:val="22"/>
              </w:rPr>
              <w:t>Properties</w:t>
            </w:r>
            <w:proofErr w:type="spellEnd"/>
            <w:r w:rsidRPr="00B3073B">
              <w:rPr>
                <w:rFonts w:ascii="Times New Roman" w:hAnsi="Times New Roman" w:cs="Times New Roman"/>
                <w:sz w:val="22"/>
                <w:szCs w:val="22"/>
              </w:rPr>
              <w:t xml:space="preserve"> of </w:t>
            </w:r>
            <w:proofErr w:type="spellStart"/>
            <w:r w:rsidRPr="00B3073B">
              <w:rPr>
                <w:rFonts w:ascii="Times New Roman" w:hAnsi="Times New Roman" w:cs="Times New Roman"/>
                <w:sz w:val="22"/>
                <w:szCs w:val="22"/>
              </w:rPr>
              <w:t>measured</w:t>
            </w:r>
            <w:proofErr w:type="spellEnd"/>
            <w:r w:rsidRPr="00B3073B">
              <w:rPr>
                <w:rFonts w:ascii="Times New Roman" w:hAnsi="Times New Roman" w:cs="Times New Roman"/>
                <w:sz w:val="22"/>
                <w:szCs w:val="22"/>
              </w:rPr>
              <w:t xml:space="preserve"> signal</w:t>
            </w:r>
          </w:p>
        </w:tc>
        <w:tc>
          <w:tcPr>
            <w:tcW w:w="6968" w:type="dxa"/>
            <w:gridSpan w:val="6"/>
            <w:tcBorders>
              <w:top w:val="single" w:sz="12" w:space="0" w:color="auto"/>
              <w:left w:val="nil"/>
              <w:bottom w:val="single" w:sz="12" w:space="0" w:color="auto"/>
            </w:tcBorders>
          </w:tcPr>
          <w:p w:rsidR="007D0235" w:rsidRPr="00B3073B" w:rsidRDefault="007D0235" w:rsidP="007C2DB8">
            <w:pPr>
              <w:jc w:val="center"/>
              <w:rPr>
                <w:rFonts w:ascii="Times New Roman" w:hAnsi="Times New Roman" w:cs="Times New Roman"/>
                <w:sz w:val="22"/>
                <w:szCs w:val="22"/>
              </w:rPr>
            </w:pPr>
            <w:proofErr w:type="spellStart"/>
            <w:r w:rsidRPr="00B3073B">
              <w:rPr>
                <w:rFonts w:ascii="Times New Roman" w:hAnsi="Times New Roman" w:cs="Times New Roman"/>
                <w:sz w:val="22"/>
                <w:szCs w:val="22"/>
              </w:rPr>
              <w:t>U</w:t>
            </w:r>
            <w:r w:rsidRPr="00B3073B">
              <w:rPr>
                <w:rFonts w:ascii="Times New Roman" w:hAnsi="Times New Roman" w:cs="Times New Roman"/>
                <w:sz w:val="22"/>
                <w:szCs w:val="22"/>
                <w:vertAlign w:val="subscript"/>
              </w:rPr>
              <w:t>p</w:t>
            </w:r>
            <w:proofErr w:type="spellEnd"/>
            <w:r w:rsidRPr="00B3073B">
              <w:rPr>
                <w:rFonts w:ascii="Times New Roman" w:hAnsi="Times New Roman" w:cs="Times New Roman"/>
                <w:sz w:val="22"/>
                <w:szCs w:val="22"/>
                <w:vertAlign w:val="subscript"/>
              </w:rPr>
              <w:t>-p</w:t>
            </w:r>
            <w:r w:rsidR="00B3073B" w:rsidRPr="00B3073B">
              <w:rPr>
                <w:rFonts w:ascii="Times New Roman" w:hAnsi="Times New Roman" w:cs="Times New Roman"/>
                <w:sz w:val="22"/>
                <w:szCs w:val="22"/>
                <w:vertAlign w:val="subscript"/>
              </w:rPr>
              <w:t xml:space="preserve"> </w:t>
            </w:r>
            <w:proofErr w:type="spellStart"/>
            <w:r w:rsidR="00B3073B" w:rsidRPr="00B3073B">
              <w:rPr>
                <w:rFonts w:ascii="Times New Roman" w:hAnsi="Times New Roman" w:cs="Times New Roman"/>
                <w:sz w:val="22"/>
                <w:szCs w:val="22"/>
              </w:rPr>
              <w:t>measurements</w:t>
            </w:r>
            <w:proofErr w:type="spellEnd"/>
          </w:p>
        </w:tc>
      </w:tr>
      <w:tr w:rsidR="007D0235" w:rsidRPr="00B3073B" w:rsidTr="007C2DB8">
        <w:tblPrEx>
          <w:tblCellMar>
            <w:top w:w="0" w:type="dxa"/>
            <w:bottom w:w="0" w:type="dxa"/>
          </w:tblCellMar>
        </w:tblPrEx>
        <w:trPr>
          <w:cantSplit/>
          <w:trHeight w:val="285"/>
        </w:trPr>
        <w:tc>
          <w:tcPr>
            <w:tcW w:w="2385" w:type="dxa"/>
            <w:vMerge/>
            <w:tcBorders>
              <w:left w:val="single" w:sz="12" w:space="0" w:color="auto"/>
              <w:right w:val="single" w:sz="12" w:space="0" w:color="auto"/>
            </w:tcBorders>
          </w:tcPr>
          <w:p w:rsidR="007D0235" w:rsidRPr="00B3073B" w:rsidRDefault="007D0235" w:rsidP="007C2DB8">
            <w:pPr>
              <w:rPr>
                <w:rFonts w:ascii="Times New Roman" w:hAnsi="Times New Roman" w:cs="Times New Roman"/>
                <w:sz w:val="22"/>
                <w:szCs w:val="22"/>
              </w:rPr>
            </w:pPr>
          </w:p>
        </w:tc>
        <w:tc>
          <w:tcPr>
            <w:tcW w:w="3960" w:type="dxa"/>
            <w:gridSpan w:val="4"/>
            <w:tcBorders>
              <w:top w:val="single" w:sz="12" w:space="0" w:color="auto"/>
              <w:left w:val="nil"/>
              <w:right w:val="single" w:sz="12" w:space="0" w:color="auto"/>
            </w:tcBorders>
          </w:tcPr>
          <w:p w:rsidR="007D0235" w:rsidRPr="00B3073B" w:rsidRDefault="00B3073B" w:rsidP="007C2DB8">
            <w:pPr>
              <w:jc w:val="center"/>
              <w:rPr>
                <w:rFonts w:ascii="Times New Roman" w:hAnsi="Times New Roman" w:cs="Times New Roman"/>
                <w:sz w:val="22"/>
                <w:szCs w:val="22"/>
              </w:rPr>
            </w:pPr>
            <w:proofErr w:type="spellStart"/>
            <w:r w:rsidRPr="00B3073B">
              <w:rPr>
                <w:rFonts w:ascii="Times New Roman" w:hAnsi="Times New Roman" w:cs="Times New Roman"/>
                <w:sz w:val="22"/>
                <w:szCs w:val="22"/>
              </w:rPr>
              <w:t>Readings</w:t>
            </w:r>
            <w:proofErr w:type="spellEnd"/>
          </w:p>
        </w:tc>
        <w:tc>
          <w:tcPr>
            <w:tcW w:w="3008" w:type="dxa"/>
            <w:gridSpan w:val="2"/>
            <w:tcBorders>
              <w:top w:val="single" w:sz="12" w:space="0" w:color="auto"/>
              <w:left w:val="nil"/>
            </w:tcBorders>
          </w:tcPr>
          <w:p w:rsidR="007D0235" w:rsidRPr="00B3073B" w:rsidRDefault="00B3073B" w:rsidP="007C2DB8">
            <w:pPr>
              <w:jc w:val="center"/>
              <w:rPr>
                <w:rFonts w:ascii="Times New Roman" w:hAnsi="Times New Roman" w:cs="Times New Roman"/>
                <w:sz w:val="22"/>
                <w:szCs w:val="22"/>
              </w:rPr>
            </w:pPr>
            <w:r w:rsidRPr="00B3073B">
              <w:rPr>
                <w:rFonts w:ascii="Times New Roman" w:hAnsi="Times New Roman" w:cs="Times New Roman"/>
                <w:sz w:val="22"/>
                <w:szCs w:val="22"/>
              </w:rPr>
              <w:t xml:space="preserve">Measurement </w:t>
            </w:r>
            <w:proofErr w:type="spellStart"/>
            <w:r w:rsidRPr="00B3073B">
              <w:rPr>
                <w:rFonts w:ascii="Times New Roman" w:hAnsi="Times New Roman" w:cs="Times New Roman"/>
                <w:sz w:val="22"/>
                <w:szCs w:val="22"/>
              </w:rPr>
              <w:t>results</w:t>
            </w:r>
            <w:proofErr w:type="spellEnd"/>
          </w:p>
        </w:tc>
      </w:tr>
      <w:tr w:rsidR="007D0235" w:rsidRPr="00B3073B" w:rsidTr="007C2DB8">
        <w:tblPrEx>
          <w:tblCellMar>
            <w:top w:w="0" w:type="dxa"/>
            <w:bottom w:w="0" w:type="dxa"/>
          </w:tblCellMar>
        </w:tblPrEx>
        <w:trPr>
          <w:cantSplit/>
          <w:trHeight w:val="480"/>
        </w:trPr>
        <w:tc>
          <w:tcPr>
            <w:tcW w:w="2385" w:type="dxa"/>
            <w:vMerge/>
            <w:tcBorders>
              <w:left w:val="single" w:sz="12" w:space="0" w:color="auto"/>
              <w:bottom w:val="single" w:sz="12" w:space="0" w:color="auto"/>
              <w:right w:val="single" w:sz="12" w:space="0" w:color="auto"/>
            </w:tcBorders>
          </w:tcPr>
          <w:p w:rsidR="007D0235" w:rsidRPr="00B3073B" w:rsidRDefault="007D0235" w:rsidP="007C2DB8">
            <w:pPr>
              <w:rPr>
                <w:rFonts w:ascii="Times New Roman" w:hAnsi="Times New Roman" w:cs="Times New Roman"/>
                <w:sz w:val="22"/>
                <w:szCs w:val="22"/>
              </w:rPr>
            </w:pPr>
          </w:p>
        </w:tc>
        <w:tc>
          <w:tcPr>
            <w:tcW w:w="990" w:type="dxa"/>
            <w:tcBorders>
              <w:left w:val="nil"/>
              <w:bottom w:val="single" w:sz="12" w:space="0" w:color="auto"/>
            </w:tcBorders>
          </w:tcPr>
          <w:p w:rsidR="007D0235" w:rsidRPr="00B3073B" w:rsidRDefault="007D0235" w:rsidP="007C2DB8">
            <w:pPr>
              <w:jc w:val="center"/>
              <w:rPr>
                <w:rFonts w:ascii="Times New Roman" w:hAnsi="Times New Roman" w:cs="Times New Roman"/>
                <w:sz w:val="22"/>
                <w:szCs w:val="22"/>
              </w:rPr>
            </w:pPr>
            <w:proofErr w:type="spellStart"/>
            <w:r w:rsidRPr="00B3073B">
              <w:rPr>
                <w:rFonts w:ascii="Times New Roman" w:hAnsi="Times New Roman" w:cs="Times New Roman"/>
                <w:sz w:val="22"/>
                <w:szCs w:val="22"/>
              </w:rPr>
              <w:t>l</w:t>
            </w:r>
            <w:r w:rsidRPr="00B3073B">
              <w:rPr>
                <w:rFonts w:ascii="Times New Roman" w:hAnsi="Times New Roman" w:cs="Times New Roman"/>
                <w:sz w:val="22"/>
                <w:szCs w:val="22"/>
                <w:vertAlign w:val="subscript"/>
              </w:rPr>
              <w:t>u</w:t>
            </w:r>
            <w:proofErr w:type="spellEnd"/>
          </w:p>
          <w:p w:rsidR="007D0235" w:rsidRPr="00B3073B" w:rsidRDefault="007D0235" w:rsidP="00B3073B">
            <w:pPr>
              <w:jc w:val="center"/>
              <w:rPr>
                <w:rFonts w:ascii="Times New Roman" w:hAnsi="Times New Roman" w:cs="Times New Roman"/>
                <w:sz w:val="22"/>
                <w:szCs w:val="22"/>
              </w:rPr>
            </w:pPr>
            <w:r w:rsidRPr="00B3073B">
              <w:rPr>
                <w:rFonts w:ascii="Times New Roman" w:hAnsi="Times New Roman" w:cs="Times New Roman"/>
                <w:sz w:val="22"/>
                <w:szCs w:val="22"/>
              </w:rPr>
              <w:t>d</w:t>
            </w:r>
            <w:r w:rsidR="00B3073B" w:rsidRPr="00B3073B">
              <w:rPr>
                <w:rFonts w:ascii="Times New Roman" w:hAnsi="Times New Roman" w:cs="Times New Roman"/>
                <w:sz w:val="22"/>
                <w:szCs w:val="22"/>
              </w:rPr>
              <w:t>iv</w:t>
            </w:r>
          </w:p>
        </w:tc>
        <w:tc>
          <w:tcPr>
            <w:tcW w:w="1020" w:type="dxa"/>
            <w:tcBorders>
              <w:bottom w:val="single" w:sz="12" w:space="0" w:color="auto"/>
            </w:tcBorders>
          </w:tcPr>
          <w:p w:rsidR="007D0235" w:rsidRPr="00B3073B" w:rsidRDefault="007D0235" w:rsidP="007C2DB8">
            <w:pPr>
              <w:jc w:val="center"/>
              <w:rPr>
                <w:rFonts w:ascii="Times New Roman" w:hAnsi="Times New Roman" w:cs="Times New Roman"/>
                <w:sz w:val="22"/>
                <w:szCs w:val="22"/>
                <w:vertAlign w:val="subscript"/>
              </w:rPr>
            </w:pPr>
            <w:proofErr w:type="spellStart"/>
            <w:r w:rsidRPr="00B3073B">
              <w:rPr>
                <w:rFonts w:ascii="Times New Roman" w:hAnsi="Times New Roman" w:cs="Times New Roman"/>
                <w:sz w:val="22"/>
                <w:szCs w:val="22"/>
              </w:rPr>
              <w:t>c</w:t>
            </w:r>
            <w:r w:rsidRPr="00B3073B">
              <w:rPr>
                <w:rFonts w:ascii="Times New Roman" w:hAnsi="Times New Roman" w:cs="Times New Roman"/>
                <w:sz w:val="22"/>
                <w:szCs w:val="22"/>
                <w:vertAlign w:val="subscript"/>
              </w:rPr>
              <w:t>u</w:t>
            </w:r>
            <w:proofErr w:type="spellEnd"/>
          </w:p>
          <w:p w:rsidR="007D0235" w:rsidRPr="00B3073B" w:rsidRDefault="00B3073B" w:rsidP="00B3073B">
            <w:pPr>
              <w:jc w:val="center"/>
              <w:rPr>
                <w:rFonts w:ascii="Times New Roman" w:hAnsi="Times New Roman" w:cs="Times New Roman"/>
                <w:sz w:val="22"/>
                <w:szCs w:val="22"/>
                <w:vertAlign w:val="subscript"/>
              </w:rPr>
            </w:pPr>
            <w:r w:rsidRPr="00B3073B">
              <w:rPr>
                <w:rFonts w:ascii="Times New Roman" w:hAnsi="Times New Roman" w:cs="Times New Roman"/>
                <w:sz w:val="22"/>
                <w:szCs w:val="22"/>
                <w:vertAlign w:val="subscript"/>
              </w:rPr>
              <w:t>V/div</w:t>
            </w:r>
          </w:p>
        </w:tc>
        <w:tc>
          <w:tcPr>
            <w:tcW w:w="975" w:type="dxa"/>
            <w:tcBorders>
              <w:bottom w:val="single" w:sz="12" w:space="0" w:color="auto"/>
            </w:tcBorders>
          </w:tcPr>
          <w:p w:rsidR="007D0235" w:rsidRPr="00B3073B" w:rsidRDefault="007D0235" w:rsidP="007C2DB8">
            <w:pPr>
              <w:jc w:val="center"/>
              <w:rPr>
                <w:rFonts w:ascii="Times New Roman" w:hAnsi="Times New Roman" w:cs="Times New Roman"/>
                <w:sz w:val="22"/>
                <w:szCs w:val="22"/>
                <w:vertAlign w:val="subscript"/>
              </w:rPr>
            </w:pPr>
            <w:proofErr w:type="spellStart"/>
            <w:r w:rsidRPr="00B3073B">
              <w:rPr>
                <w:rFonts w:ascii="Times New Roman" w:hAnsi="Times New Roman" w:cs="Times New Roman"/>
                <w:sz w:val="22"/>
                <w:szCs w:val="22"/>
              </w:rPr>
              <w:t>U</w:t>
            </w:r>
            <w:r w:rsidRPr="00B3073B">
              <w:rPr>
                <w:rFonts w:ascii="Times New Roman" w:hAnsi="Times New Roman" w:cs="Times New Roman"/>
                <w:sz w:val="22"/>
                <w:szCs w:val="22"/>
                <w:vertAlign w:val="subscript"/>
              </w:rPr>
              <w:t>p</w:t>
            </w:r>
            <w:proofErr w:type="spellEnd"/>
            <w:r w:rsidRPr="00B3073B">
              <w:rPr>
                <w:rFonts w:ascii="Times New Roman" w:hAnsi="Times New Roman" w:cs="Times New Roman"/>
                <w:sz w:val="22"/>
                <w:szCs w:val="22"/>
                <w:vertAlign w:val="subscript"/>
              </w:rPr>
              <w:t>-p</w:t>
            </w:r>
          </w:p>
          <w:p w:rsidR="00B3073B" w:rsidRPr="00B3073B" w:rsidRDefault="00B3073B" w:rsidP="007C2DB8">
            <w:pPr>
              <w:jc w:val="center"/>
              <w:rPr>
                <w:rFonts w:ascii="Times New Roman" w:hAnsi="Times New Roman" w:cs="Times New Roman"/>
                <w:sz w:val="22"/>
                <w:szCs w:val="22"/>
                <w:vertAlign w:val="subscript"/>
              </w:rPr>
            </w:pPr>
            <w:r w:rsidRPr="00B3073B">
              <w:rPr>
                <w:rFonts w:ascii="Times New Roman" w:hAnsi="Times New Roman" w:cs="Times New Roman"/>
                <w:sz w:val="22"/>
                <w:szCs w:val="22"/>
                <w:vertAlign w:val="subscript"/>
              </w:rPr>
              <w:t>V</w:t>
            </w:r>
          </w:p>
        </w:tc>
        <w:tc>
          <w:tcPr>
            <w:tcW w:w="975" w:type="dxa"/>
            <w:tcBorders>
              <w:bottom w:val="single" w:sz="12" w:space="0" w:color="auto"/>
              <w:right w:val="single" w:sz="12" w:space="0" w:color="auto"/>
            </w:tcBorders>
          </w:tcPr>
          <w:p w:rsidR="007D0235" w:rsidRPr="00B3073B" w:rsidRDefault="007D0235" w:rsidP="007C2DB8">
            <w:pPr>
              <w:jc w:val="center"/>
              <w:rPr>
                <w:rFonts w:ascii="Times New Roman" w:hAnsi="Times New Roman" w:cs="Times New Roman"/>
                <w:sz w:val="22"/>
                <w:szCs w:val="22"/>
              </w:rPr>
            </w:pPr>
            <w:r w:rsidRPr="00B3073B">
              <w:rPr>
                <w:rFonts w:ascii="Times New Roman" w:hAnsi="Times New Roman" w:cs="Times New Roman"/>
                <w:sz w:val="22"/>
                <w:szCs w:val="22"/>
              </w:rPr>
              <w:sym w:font="Symbol" w:char="F044"/>
            </w:r>
            <w:proofErr w:type="spellStart"/>
            <w:r w:rsidRPr="00B3073B">
              <w:rPr>
                <w:rFonts w:ascii="Times New Roman" w:hAnsi="Times New Roman" w:cs="Times New Roman"/>
                <w:sz w:val="22"/>
                <w:szCs w:val="22"/>
              </w:rPr>
              <w:t>l</w:t>
            </w:r>
            <w:r w:rsidRPr="00B3073B">
              <w:rPr>
                <w:rFonts w:ascii="Times New Roman" w:hAnsi="Times New Roman" w:cs="Times New Roman"/>
                <w:sz w:val="22"/>
                <w:szCs w:val="22"/>
                <w:vertAlign w:val="subscript"/>
              </w:rPr>
              <w:t>u</w:t>
            </w:r>
            <w:proofErr w:type="spellEnd"/>
          </w:p>
          <w:p w:rsidR="007D0235" w:rsidRPr="00B3073B" w:rsidRDefault="00B3073B" w:rsidP="007C2DB8">
            <w:pPr>
              <w:jc w:val="center"/>
              <w:rPr>
                <w:rFonts w:ascii="Times New Roman" w:hAnsi="Times New Roman" w:cs="Times New Roman"/>
                <w:sz w:val="22"/>
                <w:szCs w:val="22"/>
              </w:rPr>
            </w:pPr>
            <w:r w:rsidRPr="00B3073B">
              <w:rPr>
                <w:rFonts w:ascii="Times New Roman" w:hAnsi="Times New Roman" w:cs="Times New Roman"/>
                <w:sz w:val="22"/>
                <w:szCs w:val="22"/>
              </w:rPr>
              <w:t>div</w:t>
            </w:r>
          </w:p>
        </w:tc>
        <w:tc>
          <w:tcPr>
            <w:tcW w:w="1947" w:type="dxa"/>
            <w:tcBorders>
              <w:left w:val="nil"/>
              <w:bottom w:val="single" w:sz="12" w:space="0" w:color="auto"/>
            </w:tcBorders>
          </w:tcPr>
          <w:p w:rsidR="007D0235" w:rsidRPr="00B3073B" w:rsidRDefault="007D0235" w:rsidP="007C2DB8">
            <w:pPr>
              <w:jc w:val="center"/>
              <w:rPr>
                <w:rFonts w:ascii="Times New Roman" w:hAnsi="Times New Roman" w:cs="Times New Roman"/>
                <w:sz w:val="22"/>
                <w:szCs w:val="22"/>
              </w:rPr>
            </w:pPr>
            <w:proofErr w:type="spellStart"/>
            <w:r w:rsidRPr="00B3073B">
              <w:rPr>
                <w:rFonts w:ascii="Times New Roman" w:hAnsi="Times New Roman" w:cs="Times New Roman"/>
                <w:sz w:val="22"/>
                <w:szCs w:val="22"/>
              </w:rPr>
              <w:t>U</w:t>
            </w:r>
            <w:r w:rsidRPr="00B3073B">
              <w:rPr>
                <w:rFonts w:ascii="Times New Roman" w:hAnsi="Times New Roman" w:cs="Times New Roman"/>
                <w:sz w:val="22"/>
                <w:szCs w:val="22"/>
                <w:vertAlign w:val="subscript"/>
              </w:rPr>
              <w:t>p</w:t>
            </w:r>
            <w:proofErr w:type="spellEnd"/>
            <w:r w:rsidRPr="00B3073B">
              <w:rPr>
                <w:rFonts w:ascii="Times New Roman" w:hAnsi="Times New Roman" w:cs="Times New Roman"/>
                <w:sz w:val="22"/>
                <w:szCs w:val="22"/>
                <w:vertAlign w:val="subscript"/>
              </w:rPr>
              <w:t>-p</w:t>
            </w:r>
            <w:r w:rsidRPr="00B3073B">
              <w:rPr>
                <w:rFonts w:ascii="Times New Roman" w:hAnsi="Times New Roman" w:cs="Times New Roman"/>
                <w:sz w:val="22"/>
                <w:szCs w:val="22"/>
              </w:rPr>
              <w:sym w:font="Symbol" w:char="F0B1"/>
            </w:r>
            <w:r w:rsidRPr="00B3073B">
              <w:rPr>
                <w:rFonts w:ascii="Times New Roman" w:hAnsi="Times New Roman" w:cs="Times New Roman"/>
                <w:sz w:val="22"/>
                <w:szCs w:val="22"/>
              </w:rPr>
              <w:t>U(</w:t>
            </w:r>
            <w:proofErr w:type="spellStart"/>
            <w:r w:rsidRPr="00B3073B">
              <w:rPr>
                <w:rFonts w:ascii="Times New Roman" w:hAnsi="Times New Roman" w:cs="Times New Roman"/>
                <w:sz w:val="22"/>
                <w:szCs w:val="22"/>
              </w:rPr>
              <w:t>U</w:t>
            </w:r>
            <w:r w:rsidRPr="00B3073B">
              <w:rPr>
                <w:rFonts w:ascii="Times New Roman" w:hAnsi="Times New Roman" w:cs="Times New Roman"/>
                <w:sz w:val="22"/>
                <w:szCs w:val="22"/>
                <w:vertAlign w:val="subscript"/>
              </w:rPr>
              <w:t>p</w:t>
            </w:r>
            <w:proofErr w:type="spellEnd"/>
            <w:r w:rsidRPr="00B3073B">
              <w:rPr>
                <w:rFonts w:ascii="Times New Roman" w:hAnsi="Times New Roman" w:cs="Times New Roman"/>
                <w:sz w:val="22"/>
                <w:szCs w:val="22"/>
                <w:vertAlign w:val="subscript"/>
              </w:rPr>
              <w:t>-p</w:t>
            </w:r>
            <w:r w:rsidRPr="00B3073B">
              <w:rPr>
                <w:rFonts w:ascii="Times New Roman" w:hAnsi="Times New Roman" w:cs="Times New Roman"/>
                <w:sz w:val="22"/>
                <w:szCs w:val="22"/>
              </w:rPr>
              <w:t>)</w:t>
            </w:r>
          </w:p>
          <w:p w:rsidR="007D0235" w:rsidRPr="00B3073B" w:rsidRDefault="007D0235" w:rsidP="007C2DB8">
            <w:pPr>
              <w:jc w:val="center"/>
              <w:rPr>
                <w:rFonts w:ascii="Times New Roman" w:hAnsi="Times New Roman" w:cs="Times New Roman"/>
                <w:sz w:val="22"/>
                <w:szCs w:val="22"/>
              </w:rPr>
            </w:pPr>
            <w:r w:rsidRPr="00B3073B">
              <w:rPr>
                <w:rFonts w:ascii="Times New Roman" w:hAnsi="Times New Roman" w:cs="Times New Roman"/>
                <w:sz w:val="22"/>
                <w:szCs w:val="22"/>
              </w:rPr>
              <w:t>p= ........</w:t>
            </w:r>
          </w:p>
        </w:tc>
        <w:tc>
          <w:tcPr>
            <w:tcW w:w="1061" w:type="dxa"/>
            <w:tcBorders>
              <w:bottom w:val="single" w:sz="12" w:space="0" w:color="auto"/>
            </w:tcBorders>
          </w:tcPr>
          <w:p w:rsidR="007D0235" w:rsidRPr="00B3073B" w:rsidRDefault="007D0235" w:rsidP="007C2DB8">
            <w:pPr>
              <w:jc w:val="center"/>
              <w:rPr>
                <w:rFonts w:ascii="Times New Roman" w:hAnsi="Times New Roman" w:cs="Times New Roman"/>
                <w:sz w:val="22"/>
                <w:szCs w:val="22"/>
              </w:rPr>
            </w:pPr>
            <w:proofErr w:type="spellStart"/>
            <w:r w:rsidRPr="00B3073B">
              <w:rPr>
                <w:rFonts w:ascii="Times New Roman" w:hAnsi="Times New Roman" w:cs="Times New Roman"/>
                <w:sz w:val="22"/>
                <w:szCs w:val="22"/>
              </w:rPr>
              <w:t>U</w:t>
            </w:r>
            <w:r w:rsidRPr="00B3073B">
              <w:rPr>
                <w:rFonts w:ascii="Times New Roman" w:hAnsi="Times New Roman" w:cs="Times New Roman"/>
                <w:sz w:val="22"/>
                <w:szCs w:val="22"/>
                <w:vertAlign w:val="subscript"/>
              </w:rPr>
              <w:t>r</w:t>
            </w:r>
            <w:proofErr w:type="spellEnd"/>
            <w:r w:rsidRPr="00B3073B">
              <w:rPr>
                <w:rFonts w:ascii="Times New Roman" w:hAnsi="Times New Roman" w:cs="Times New Roman"/>
                <w:sz w:val="22"/>
                <w:szCs w:val="22"/>
              </w:rPr>
              <w:t>(</w:t>
            </w:r>
            <w:proofErr w:type="spellStart"/>
            <w:r w:rsidRPr="00B3073B">
              <w:rPr>
                <w:rFonts w:ascii="Times New Roman" w:hAnsi="Times New Roman" w:cs="Times New Roman"/>
                <w:sz w:val="22"/>
                <w:szCs w:val="22"/>
              </w:rPr>
              <w:t>U</w:t>
            </w:r>
            <w:r w:rsidRPr="00B3073B">
              <w:rPr>
                <w:rFonts w:ascii="Times New Roman" w:hAnsi="Times New Roman" w:cs="Times New Roman"/>
                <w:sz w:val="22"/>
                <w:szCs w:val="22"/>
                <w:vertAlign w:val="subscript"/>
              </w:rPr>
              <w:t>p</w:t>
            </w:r>
            <w:proofErr w:type="spellEnd"/>
            <w:r w:rsidRPr="00B3073B">
              <w:rPr>
                <w:rFonts w:ascii="Times New Roman" w:hAnsi="Times New Roman" w:cs="Times New Roman"/>
                <w:sz w:val="22"/>
                <w:szCs w:val="22"/>
                <w:vertAlign w:val="subscript"/>
              </w:rPr>
              <w:t>-p</w:t>
            </w:r>
            <w:r w:rsidRPr="00B3073B">
              <w:rPr>
                <w:rFonts w:ascii="Times New Roman" w:hAnsi="Times New Roman" w:cs="Times New Roman"/>
                <w:sz w:val="22"/>
                <w:szCs w:val="22"/>
              </w:rPr>
              <w:t>)</w:t>
            </w:r>
          </w:p>
          <w:p w:rsidR="007D0235" w:rsidRPr="00B3073B" w:rsidRDefault="007D0235" w:rsidP="007C2DB8">
            <w:pPr>
              <w:jc w:val="center"/>
              <w:rPr>
                <w:rFonts w:ascii="Times New Roman" w:hAnsi="Times New Roman" w:cs="Times New Roman"/>
                <w:sz w:val="22"/>
                <w:szCs w:val="22"/>
              </w:rPr>
            </w:pPr>
            <w:r w:rsidRPr="00B3073B">
              <w:rPr>
                <w:rFonts w:ascii="Times New Roman" w:hAnsi="Times New Roman" w:cs="Times New Roman"/>
                <w:sz w:val="22"/>
                <w:szCs w:val="22"/>
              </w:rPr>
              <w:t>%</w:t>
            </w:r>
          </w:p>
        </w:tc>
      </w:tr>
      <w:tr w:rsidR="007D0235" w:rsidRPr="00B3073B" w:rsidTr="007C2DB8">
        <w:tblPrEx>
          <w:tblCellMar>
            <w:top w:w="0" w:type="dxa"/>
            <w:bottom w:w="0" w:type="dxa"/>
          </w:tblCellMar>
        </w:tblPrEx>
        <w:trPr>
          <w:cantSplit/>
          <w:trHeight w:val="766"/>
        </w:trPr>
        <w:tc>
          <w:tcPr>
            <w:tcW w:w="2385" w:type="dxa"/>
            <w:tcBorders>
              <w:top w:val="single" w:sz="12" w:space="0" w:color="auto"/>
              <w:left w:val="single" w:sz="12" w:space="0" w:color="auto"/>
              <w:right w:val="single" w:sz="12" w:space="0" w:color="auto"/>
            </w:tcBorders>
          </w:tcPr>
          <w:p w:rsidR="007D0235" w:rsidRPr="00B3073B" w:rsidRDefault="00B3073B" w:rsidP="007C2DB8">
            <w:pPr>
              <w:rPr>
                <w:rFonts w:ascii="Times New Roman" w:hAnsi="Times New Roman" w:cs="Times New Roman"/>
                <w:sz w:val="22"/>
                <w:szCs w:val="22"/>
              </w:rPr>
            </w:pPr>
            <w:r w:rsidRPr="00B3073B">
              <w:rPr>
                <w:rFonts w:ascii="Times New Roman" w:hAnsi="Times New Roman" w:cs="Times New Roman"/>
                <w:sz w:val="22"/>
                <w:szCs w:val="22"/>
              </w:rPr>
              <w:t xml:space="preserve">Source </w:t>
            </w:r>
            <w:proofErr w:type="spellStart"/>
            <w:r w:rsidRPr="00B3073B">
              <w:rPr>
                <w:rFonts w:ascii="Times New Roman" w:hAnsi="Times New Roman" w:cs="Times New Roman"/>
                <w:sz w:val="22"/>
                <w:szCs w:val="22"/>
              </w:rPr>
              <w:t>name</w:t>
            </w:r>
            <w:proofErr w:type="spellEnd"/>
            <w:r w:rsidR="007D0235" w:rsidRPr="00B3073B">
              <w:rPr>
                <w:rFonts w:ascii="Times New Roman" w:hAnsi="Times New Roman" w:cs="Times New Roman"/>
                <w:sz w:val="22"/>
                <w:szCs w:val="22"/>
              </w:rPr>
              <w:t xml:space="preserve"> ..................</w:t>
            </w:r>
          </w:p>
          <w:p w:rsidR="007D0235" w:rsidRPr="00B3073B" w:rsidRDefault="00B3073B" w:rsidP="007C2DB8">
            <w:pPr>
              <w:rPr>
                <w:rFonts w:ascii="Times New Roman" w:hAnsi="Times New Roman" w:cs="Times New Roman"/>
                <w:sz w:val="22"/>
                <w:szCs w:val="22"/>
              </w:rPr>
            </w:pPr>
            <w:proofErr w:type="spellStart"/>
            <w:r w:rsidRPr="00B3073B">
              <w:rPr>
                <w:rFonts w:ascii="Times New Roman" w:hAnsi="Times New Roman" w:cs="Times New Roman"/>
                <w:sz w:val="22"/>
                <w:szCs w:val="22"/>
              </w:rPr>
              <w:t>Kind</w:t>
            </w:r>
            <w:proofErr w:type="spellEnd"/>
            <w:r w:rsidRPr="00B3073B">
              <w:rPr>
                <w:rFonts w:ascii="Times New Roman" w:hAnsi="Times New Roman" w:cs="Times New Roman"/>
                <w:sz w:val="22"/>
                <w:szCs w:val="22"/>
              </w:rPr>
              <w:t xml:space="preserve"> of </w:t>
            </w:r>
            <w:proofErr w:type="spellStart"/>
            <w:r w:rsidRPr="00B3073B">
              <w:rPr>
                <w:rFonts w:ascii="Times New Roman" w:hAnsi="Times New Roman" w:cs="Times New Roman"/>
                <w:sz w:val="22"/>
                <w:szCs w:val="22"/>
              </w:rPr>
              <w:t>voltage</w:t>
            </w:r>
            <w:proofErr w:type="spellEnd"/>
            <w:r w:rsidR="007D0235" w:rsidRPr="00B3073B">
              <w:rPr>
                <w:rFonts w:ascii="Times New Roman" w:hAnsi="Times New Roman" w:cs="Times New Roman"/>
                <w:sz w:val="22"/>
                <w:szCs w:val="22"/>
              </w:rPr>
              <w:t xml:space="preserve"> ..............</w:t>
            </w:r>
          </w:p>
          <w:p w:rsidR="007D0235" w:rsidRPr="00B3073B" w:rsidRDefault="00B3073B" w:rsidP="00B3073B">
            <w:pPr>
              <w:rPr>
                <w:rFonts w:ascii="Times New Roman" w:hAnsi="Times New Roman" w:cs="Times New Roman"/>
                <w:sz w:val="22"/>
                <w:szCs w:val="22"/>
              </w:rPr>
            </w:pPr>
            <w:proofErr w:type="spellStart"/>
            <w:r w:rsidRPr="00B3073B">
              <w:rPr>
                <w:rFonts w:ascii="Times New Roman" w:hAnsi="Times New Roman" w:cs="Times New Roman"/>
                <w:sz w:val="22"/>
                <w:szCs w:val="22"/>
              </w:rPr>
              <w:t>Frequency</w:t>
            </w:r>
            <w:proofErr w:type="spellEnd"/>
            <w:r w:rsidRPr="00B3073B">
              <w:rPr>
                <w:rFonts w:ascii="Times New Roman" w:hAnsi="Times New Roman" w:cs="Times New Roman"/>
                <w:sz w:val="22"/>
                <w:szCs w:val="22"/>
              </w:rPr>
              <w:t xml:space="preserve"> .</w:t>
            </w:r>
            <w:r w:rsidR="007D0235" w:rsidRPr="00B3073B">
              <w:rPr>
                <w:rFonts w:ascii="Times New Roman" w:hAnsi="Times New Roman" w:cs="Times New Roman"/>
                <w:sz w:val="22"/>
                <w:szCs w:val="22"/>
              </w:rPr>
              <w:t>..............</w:t>
            </w:r>
          </w:p>
        </w:tc>
        <w:tc>
          <w:tcPr>
            <w:tcW w:w="990" w:type="dxa"/>
            <w:tcBorders>
              <w:top w:val="single" w:sz="12" w:space="0" w:color="auto"/>
              <w:left w:val="nil"/>
            </w:tcBorders>
          </w:tcPr>
          <w:p w:rsidR="007D0235" w:rsidRPr="00B3073B" w:rsidRDefault="007D0235" w:rsidP="007C2DB8">
            <w:pPr>
              <w:rPr>
                <w:rFonts w:ascii="Times New Roman" w:hAnsi="Times New Roman" w:cs="Times New Roman"/>
                <w:sz w:val="22"/>
                <w:szCs w:val="22"/>
              </w:rPr>
            </w:pPr>
          </w:p>
        </w:tc>
        <w:tc>
          <w:tcPr>
            <w:tcW w:w="1020" w:type="dxa"/>
            <w:tcBorders>
              <w:top w:val="single" w:sz="12" w:space="0" w:color="auto"/>
              <w:bottom w:val="single" w:sz="4" w:space="0" w:color="auto"/>
            </w:tcBorders>
          </w:tcPr>
          <w:p w:rsidR="007D0235" w:rsidRPr="00B3073B" w:rsidRDefault="007D0235" w:rsidP="007C2DB8">
            <w:pPr>
              <w:rPr>
                <w:rFonts w:ascii="Times New Roman" w:hAnsi="Times New Roman" w:cs="Times New Roman"/>
                <w:sz w:val="22"/>
                <w:szCs w:val="22"/>
              </w:rPr>
            </w:pPr>
          </w:p>
        </w:tc>
        <w:tc>
          <w:tcPr>
            <w:tcW w:w="975" w:type="dxa"/>
            <w:tcBorders>
              <w:top w:val="single" w:sz="12" w:space="0" w:color="auto"/>
            </w:tcBorders>
          </w:tcPr>
          <w:p w:rsidR="007D0235" w:rsidRPr="00B3073B" w:rsidRDefault="007D0235" w:rsidP="007C2DB8">
            <w:pPr>
              <w:rPr>
                <w:rFonts w:ascii="Times New Roman" w:hAnsi="Times New Roman" w:cs="Times New Roman"/>
                <w:sz w:val="22"/>
                <w:szCs w:val="22"/>
              </w:rPr>
            </w:pPr>
          </w:p>
        </w:tc>
        <w:tc>
          <w:tcPr>
            <w:tcW w:w="975" w:type="dxa"/>
            <w:tcBorders>
              <w:top w:val="single" w:sz="12" w:space="0" w:color="auto"/>
              <w:right w:val="single" w:sz="12" w:space="0" w:color="auto"/>
            </w:tcBorders>
          </w:tcPr>
          <w:p w:rsidR="007D0235" w:rsidRPr="00B3073B" w:rsidRDefault="007D0235" w:rsidP="007C2DB8">
            <w:pPr>
              <w:rPr>
                <w:rFonts w:ascii="Times New Roman" w:hAnsi="Times New Roman" w:cs="Times New Roman"/>
                <w:sz w:val="22"/>
                <w:szCs w:val="22"/>
              </w:rPr>
            </w:pPr>
          </w:p>
        </w:tc>
        <w:tc>
          <w:tcPr>
            <w:tcW w:w="1947" w:type="dxa"/>
            <w:tcBorders>
              <w:top w:val="single" w:sz="12" w:space="0" w:color="auto"/>
              <w:left w:val="nil"/>
            </w:tcBorders>
          </w:tcPr>
          <w:p w:rsidR="007D0235" w:rsidRPr="00B3073B" w:rsidRDefault="007D0235" w:rsidP="007C2DB8">
            <w:pPr>
              <w:rPr>
                <w:rFonts w:ascii="Times New Roman" w:hAnsi="Times New Roman" w:cs="Times New Roman"/>
                <w:sz w:val="22"/>
                <w:szCs w:val="22"/>
              </w:rPr>
            </w:pPr>
          </w:p>
        </w:tc>
        <w:tc>
          <w:tcPr>
            <w:tcW w:w="1061" w:type="dxa"/>
            <w:tcBorders>
              <w:top w:val="single" w:sz="12" w:space="0" w:color="auto"/>
            </w:tcBorders>
          </w:tcPr>
          <w:p w:rsidR="007D0235" w:rsidRPr="00B3073B" w:rsidRDefault="007D0235" w:rsidP="007C2DB8">
            <w:pPr>
              <w:rPr>
                <w:rFonts w:ascii="Times New Roman" w:hAnsi="Times New Roman" w:cs="Times New Roman"/>
                <w:sz w:val="22"/>
                <w:szCs w:val="22"/>
              </w:rPr>
            </w:pPr>
          </w:p>
        </w:tc>
      </w:tr>
      <w:tr w:rsidR="007D0235" w:rsidRPr="00B3073B" w:rsidTr="007C2DB8">
        <w:tblPrEx>
          <w:tblCellMar>
            <w:top w:w="0" w:type="dxa"/>
            <w:bottom w:w="0" w:type="dxa"/>
          </w:tblCellMar>
        </w:tblPrEx>
        <w:trPr>
          <w:cantSplit/>
          <w:trHeight w:val="720"/>
        </w:trPr>
        <w:tc>
          <w:tcPr>
            <w:tcW w:w="2385" w:type="dxa"/>
            <w:tcBorders>
              <w:left w:val="single" w:sz="12" w:space="0" w:color="auto"/>
              <w:right w:val="single" w:sz="12" w:space="0" w:color="auto"/>
            </w:tcBorders>
          </w:tcPr>
          <w:p w:rsidR="00B3073B" w:rsidRPr="00B3073B" w:rsidRDefault="00B3073B" w:rsidP="00B3073B">
            <w:pPr>
              <w:rPr>
                <w:rFonts w:ascii="Times New Roman" w:hAnsi="Times New Roman" w:cs="Times New Roman"/>
                <w:sz w:val="22"/>
                <w:szCs w:val="22"/>
              </w:rPr>
            </w:pPr>
            <w:r w:rsidRPr="00B3073B">
              <w:rPr>
                <w:rFonts w:ascii="Times New Roman" w:hAnsi="Times New Roman" w:cs="Times New Roman"/>
                <w:sz w:val="22"/>
                <w:szCs w:val="22"/>
              </w:rPr>
              <w:t xml:space="preserve">Source </w:t>
            </w:r>
            <w:proofErr w:type="spellStart"/>
            <w:r w:rsidRPr="00B3073B">
              <w:rPr>
                <w:rFonts w:ascii="Times New Roman" w:hAnsi="Times New Roman" w:cs="Times New Roman"/>
                <w:sz w:val="22"/>
                <w:szCs w:val="22"/>
              </w:rPr>
              <w:t>name</w:t>
            </w:r>
            <w:proofErr w:type="spellEnd"/>
            <w:r w:rsidRPr="00B3073B">
              <w:rPr>
                <w:rFonts w:ascii="Times New Roman" w:hAnsi="Times New Roman" w:cs="Times New Roman"/>
                <w:sz w:val="22"/>
                <w:szCs w:val="22"/>
              </w:rPr>
              <w:t xml:space="preserve"> ..................</w:t>
            </w:r>
          </w:p>
          <w:p w:rsidR="00B3073B" w:rsidRPr="00B3073B" w:rsidRDefault="00B3073B" w:rsidP="00B3073B">
            <w:pPr>
              <w:rPr>
                <w:rFonts w:ascii="Times New Roman" w:hAnsi="Times New Roman" w:cs="Times New Roman"/>
                <w:sz w:val="22"/>
                <w:szCs w:val="22"/>
              </w:rPr>
            </w:pPr>
            <w:proofErr w:type="spellStart"/>
            <w:r w:rsidRPr="00B3073B">
              <w:rPr>
                <w:rFonts w:ascii="Times New Roman" w:hAnsi="Times New Roman" w:cs="Times New Roman"/>
                <w:sz w:val="22"/>
                <w:szCs w:val="22"/>
              </w:rPr>
              <w:t>Kind</w:t>
            </w:r>
            <w:proofErr w:type="spellEnd"/>
            <w:r w:rsidRPr="00B3073B">
              <w:rPr>
                <w:rFonts w:ascii="Times New Roman" w:hAnsi="Times New Roman" w:cs="Times New Roman"/>
                <w:sz w:val="22"/>
                <w:szCs w:val="22"/>
              </w:rPr>
              <w:t xml:space="preserve"> of </w:t>
            </w:r>
            <w:proofErr w:type="spellStart"/>
            <w:r w:rsidRPr="00B3073B">
              <w:rPr>
                <w:rFonts w:ascii="Times New Roman" w:hAnsi="Times New Roman" w:cs="Times New Roman"/>
                <w:sz w:val="22"/>
                <w:szCs w:val="22"/>
              </w:rPr>
              <w:t>voltage</w:t>
            </w:r>
            <w:proofErr w:type="spellEnd"/>
            <w:r w:rsidRPr="00B3073B">
              <w:rPr>
                <w:rFonts w:ascii="Times New Roman" w:hAnsi="Times New Roman" w:cs="Times New Roman"/>
                <w:sz w:val="22"/>
                <w:szCs w:val="22"/>
              </w:rPr>
              <w:t xml:space="preserve"> ..............</w:t>
            </w:r>
          </w:p>
          <w:p w:rsidR="007D0235" w:rsidRPr="00B3073B" w:rsidRDefault="00B3073B" w:rsidP="00B3073B">
            <w:pPr>
              <w:rPr>
                <w:rFonts w:ascii="Times New Roman" w:hAnsi="Times New Roman" w:cs="Times New Roman"/>
                <w:sz w:val="22"/>
                <w:szCs w:val="22"/>
              </w:rPr>
            </w:pPr>
            <w:proofErr w:type="spellStart"/>
            <w:r w:rsidRPr="00B3073B">
              <w:rPr>
                <w:rFonts w:ascii="Times New Roman" w:hAnsi="Times New Roman" w:cs="Times New Roman"/>
                <w:sz w:val="22"/>
                <w:szCs w:val="22"/>
              </w:rPr>
              <w:t>Frequency</w:t>
            </w:r>
            <w:proofErr w:type="spellEnd"/>
            <w:r w:rsidRPr="00B3073B">
              <w:rPr>
                <w:rFonts w:ascii="Times New Roman" w:hAnsi="Times New Roman" w:cs="Times New Roman"/>
                <w:sz w:val="22"/>
                <w:szCs w:val="22"/>
              </w:rPr>
              <w:t xml:space="preserve"> ...............</w:t>
            </w:r>
          </w:p>
        </w:tc>
        <w:tc>
          <w:tcPr>
            <w:tcW w:w="990" w:type="dxa"/>
            <w:tcBorders>
              <w:left w:val="nil"/>
            </w:tcBorders>
          </w:tcPr>
          <w:p w:rsidR="007D0235" w:rsidRPr="00B3073B" w:rsidRDefault="007D0235" w:rsidP="007C2DB8">
            <w:pPr>
              <w:rPr>
                <w:rFonts w:ascii="Times New Roman" w:hAnsi="Times New Roman" w:cs="Times New Roman"/>
                <w:sz w:val="22"/>
                <w:szCs w:val="22"/>
              </w:rPr>
            </w:pPr>
          </w:p>
        </w:tc>
        <w:tc>
          <w:tcPr>
            <w:tcW w:w="1020" w:type="dxa"/>
          </w:tcPr>
          <w:p w:rsidR="007D0235" w:rsidRPr="00B3073B" w:rsidRDefault="007D0235" w:rsidP="007C2DB8">
            <w:pPr>
              <w:rPr>
                <w:rFonts w:ascii="Times New Roman" w:hAnsi="Times New Roman" w:cs="Times New Roman"/>
                <w:sz w:val="22"/>
                <w:szCs w:val="22"/>
              </w:rPr>
            </w:pPr>
          </w:p>
        </w:tc>
        <w:tc>
          <w:tcPr>
            <w:tcW w:w="975" w:type="dxa"/>
          </w:tcPr>
          <w:p w:rsidR="007D0235" w:rsidRPr="00B3073B" w:rsidRDefault="007D0235" w:rsidP="007C2DB8">
            <w:pPr>
              <w:rPr>
                <w:rFonts w:ascii="Times New Roman" w:hAnsi="Times New Roman" w:cs="Times New Roman"/>
                <w:sz w:val="22"/>
                <w:szCs w:val="22"/>
              </w:rPr>
            </w:pPr>
          </w:p>
        </w:tc>
        <w:tc>
          <w:tcPr>
            <w:tcW w:w="975" w:type="dxa"/>
            <w:tcBorders>
              <w:right w:val="single" w:sz="12" w:space="0" w:color="auto"/>
            </w:tcBorders>
          </w:tcPr>
          <w:p w:rsidR="007D0235" w:rsidRPr="00B3073B" w:rsidRDefault="007D0235" w:rsidP="007C2DB8">
            <w:pPr>
              <w:rPr>
                <w:rFonts w:ascii="Times New Roman" w:hAnsi="Times New Roman" w:cs="Times New Roman"/>
                <w:sz w:val="22"/>
                <w:szCs w:val="22"/>
              </w:rPr>
            </w:pPr>
          </w:p>
        </w:tc>
        <w:tc>
          <w:tcPr>
            <w:tcW w:w="1947" w:type="dxa"/>
            <w:tcBorders>
              <w:left w:val="nil"/>
            </w:tcBorders>
          </w:tcPr>
          <w:p w:rsidR="007D0235" w:rsidRPr="00B3073B" w:rsidRDefault="007D0235" w:rsidP="007C2DB8">
            <w:pPr>
              <w:rPr>
                <w:rFonts w:ascii="Times New Roman" w:hAnsi="Times New Roman" w:cs="Times New Roman"/>
                <w:sz w:val="22"/>
                <w:szCs w:val="22"/>
              </w:rPr>
            </w:pPr>
          </w:p>
        </w:tc>
        <w:tc>
          <w:tcPr>
            <w:tcW w:w="1061" w:type="dxa"/>
          </w:tcPr>
          <w:p w:rsidR="007D0235" w:rsidRPr="00B3073B" w:rsidRDefault="007D0235" w:rsidP="007C2DB8">
            <w:pPr>
              <w:rPr>
                <w:rFonts w:ascii="Times New Roman" w:hAnsi="Times New Roman" w:cs="Times New Roman"/>
                <w:sz w:val="22"/>
                <w:szCs w:val="22"/>
              </w:rPr>
            </w:pPr>
          </w:p>
        </w:tc>
      </w:tr>
      <w:tr w:rsidR="007D0235" w:rsidRPr="00B3073B" w:rsidTr="007C2DB8">
        <w:tblPrEx>
          <w:tblCellMar>
            <w:top w:w="0" w:type="dxa"/>
            <w:bottom w:w="0" w:type="dxa"/>
          </w:tblCellMar>
        </w:tblPrEx>
        <w:trPr>
          <w:cantSplit/>
          <w:trHeight w:val="706"/>
        </w:trPr>
        <w:tc>
          <w:tcPr>
            <w:tcW w:w="2385" w:type="dxa"/>
            <w:tcBorders>
              <w:left w:val="single" w:sz="12" w:space="0" w:color="auto"/>
              <w:bottom w:val="single" w:sz="12" w:space="0" w:color="auto"/>
              <w:right w:val="single" w:sz="12" w:space="0" w:color="auto"/>
            </w:tcBorders>
          </w:tcPr>
          <w:p w:rsidR="00B3073B" w:rsidRPr="00B3073B" w:rsidRDefault="00B3073B" w:rsidP="00B3073B">
            <w:pPr>
              <w:rPr>
                <w:rFonts w:ascii="Times New Roman" w:hAnsi="Times New Roman" w:cs="Times New Roman"/>
                <w:sz w:val="22"/>
                <w:szCs w:val="22"/>
              </w:rPr>
            </w:pPr>
            <w:r w:rsidRPr="00B3073B">
              <w:rPr>
                <w:rFonts w:ascii="Times New Roman" w:hAnsi="Times New Roman" w:cs="Times New Roman"/>
                <w:sz w:val="22"/>
                <w:szCs w:val="22"/>
              </w:rPr>
              <w:t xml:space="preserve">Source </w:t>
            </w:r>
            <w:proofErr w:type="spellStart"/>
            <w:r w:rsidRPr="00B3073B">
              <w:rPr>
                <w:rFonts w:ascii="Times New Roman" w:hAnsi="Times New Roman" w:cs="Times New Roman"/>
                <w:sz w:val="22"/>
                <w:szCs w:val="22"/>
              </w:rPr>
              <w:t>name</w:t>
            </w:r>
            <w:proofErr w:type="spellEnd"/>
            <w:r w:rsidRPr="00B3073B">
              <w:rPr>
                <w:rFonts w:ascii="Times New Roman" w:hAnsi="Times New Roman" w:cs="Times New Roman"/>
                <w:sz w:val="22"/>
                <w:szCs w:val="22"/>
              </w:rPr>
              <w:t xml:space="preserve"> ..................</w:t>
            </w:r>
          </w:p>
          <w:p w:rsidR="00B3073B" w:rsidRPr="00B3073B" w:rsidRDefault="00B3073B" w:rsidP="00B3073B">
            <w:pPr>
              <w:rPr>
                <w:rFonts w:ascii="Times New Roman" w:hAnsi="Times New Roman" w:cs="Times New Roman"/>
                <w:sz w:val="22"/>
                <w:szCs w:val="22"/>
              </w:rPr>
            </w:pPr>
            <w:proofErr w:type="spellStart"/>
            <w:r w:rsidRPr="00B3073B">
              <w:rPr>
                <w:rFonts w:ascii="Times New Roman" w:hAnsi="Times New Roman" w:cs="Times New Roman"/>
                <w:sz w:val="22"/>
                <w:szCs w:val="22"/>
              </w:rPr>
              <w:t>Kind</w:t>
            </w:r>
            <w:proofErr w:type="spellEnd"/>
            <w:r w:rsidRPr="00B3073B">
              <w:rPr>
                <w:rFonts w:ascii="Times New Roman" w:hAnsi="Times New Roman" w:cs="Times New Roman"/>
                <w:sz w:val="22"/>
                <w:szCs w:val="22"/>
              </w:rPr>
              <w:t xml:space="preserve"> of </w:t>
            </w:r>
            <w:proofErr w:type="spellStart"/>
            <w:r w:rsidRPr="00B3073B">
              <w:rPr>
                <w:rFonts w:ascii="Times New Roman" w:hAnsi="Times New Roman" w:cs="Times New Roman"/>
                <w:sz w:val="22"/>
                <w:szCs w:val="22"/>
              </w:rPr>
              <w:t>voltage</w:t>
            </w:r>
            <w:proofErr w:type="spellEnd"/>
            <w:r w:rsidRPr="00B3073B">
              <w:rPr>
                <w:rFonts w:ascii="Times New Roman" w:hAnsi="Times New Roman" w:cs="Times New Roman"/>
                <w:sz w:val="22"/>
                <w:szCs w:val="22"/>
              </w:rPr>
              <w:t xml:space="preserve"> ..............</w:t>
            </w:r>
          </w:p>
          <w:p w:rsidR="007D0235" w:rsidRPr="00B3073B" w:rsidRDefault="00B3073B" w:rsidP="00B3073B">
            <w:pPr>
              <w:rPr>
                <w:rFonts w:ascii="Times New Roman" w:hAnsi="Times New Roman" w:cs="Times New Roman"/>
                <w:sz w:val="22"/>
                <w:szCs w:val="22"/>
              </w:rPr>
            </w:pPr>
            <w:proofErr w:type="spellStart"/>
            <w:r w:rsidRPr="00B3073B">
              <w:rPr>
                <w:rFonts w:ascii="Times New Roman" w:hAnsi="Times New Roman" w:cs="Times New Roman"/>
                <w:sz w:val="22"/>
                <w:szCs w:val="22"/>
              </w:rPr>
              <w:t>Frequency</w:t>
            </w:r>
            <w:proofErr w:type="spellEnd"/>
            <w:r w:rsidRPr="00B3073B">
              <w:rPr>
                <w:rFonts w:ascii="Times New Roman" w:hAnsi="Times New Roman" w:cs="Times New Roman"/>
                <w:sz w:val="22"/>
                <w:szCs w:val="22"/>
              </w:rPr>
              <w:t xml:space="preserve"> ...............</w:t>
            </w:r>
          </w:p>
        </w:tc>
        <w:tc>
          <w:tcPr>
            <w:tcW w:w="990" w:type="dxa"/>
            <w:tcBorders>
              <w:left w:val="nil"/>
              <w:bottom w:val="single" w:sz="12" w:space="0" w:color="auto"/>
            </w:tcBorders>
          </w:tcPr>
          <w:p w:rsidR="007D0235" w:rsidRPr="00B3073B" w:rsidRDefault="007D0235" w:rsidP="007C2DB8">
            <w:pPr>
              <w:rPr>
                <w:rFonts w:ascii="Times New Roman" w:hAnsi="Times New Roman" w:cs="Times New Roman"/>
                <w:sz w:val="22"/>
                <w:szCs w:val="22"/>
              </w:rPr>
            </w:pPr>
          </w:p>
        </w:tc>
        <w:tc>
          <w:tcPr>
            <w:tcW w:w="1020" w:type="dxa"/>
            <w:tcBorders>
              <w:bottom w:val="single" w:sz="12" w:space="0" w:color="auto"/>
            </w:tcBorders>
          </w:tcPr>
          <w:p w:rsidR="007D0235" w:rsidRPr="00B3073B" w:rsidRDefault="007D0235" w:rsidP="007C2DB8">
            <w:pPr>
              <w:rPr>
                <w:rFonts w:ascii="Times New Roman" w:hAnsi="Times New Roman" w:cs="Times New Roman"/>
                <w:sz w:val="22"/>
                <w:szCs w:val="22"/>
              </w:rPr>
            </w:pPr>
          </w:p>
        </w:tc>
        <w:tc>
          <w:tcPr>
            <w:tcW w:w="975" w:type="dxa"/>
            <w:tcBorders>
              <w:bottom w:val="single" w:sz="12" w:space="0" w:color="auto"/>
            </w:tcBorders>
          </w:tcPr>
          <w:p w:rsidR="007D0235" w:rsidRPr="00B3073B" w:rsidRDefault="007D0235" w:rsidP="007C2DB8">
            <w:pPr>
              <w:rPr>
                <w:rFonts w:ascii="Times New Roman" w:hAnsi="Times New Roman" w:cs="Times New Roman"/>
                <w:sz w:val="22"/>
                <w:szCs w:val="22"/>
              </w:rPr>
            </w:pPr>
          </w:p>
        </w:tc>
        <w:tc>
          <w:tcPr>
            <w:tcW w:w="975" w:type="dxa"/>
            <w:tcBorders>
              <w:bottom w:val="single" w:sz="12" w:space="0" w:color="auto"/>
              <w:right w:val="single" w:sz="12" w:space="0" w:color="auto"/>
            </w:tcBorders>
          </w:tcPr>
          <w:p w:rsidR="007D0235" w:rsidRPr="00B3073B" w:rsidRDefault="007D0235" w:rsidP="007C2DB8">
            <w:pPr>
              <w:rPr>
                <w:rFonts w:ascii="Times New Roman" w:hAnsi="Times New Roman" w:cs="Times New Roman"/>
                <w:sz w:val="22"/>
                <w:szCs w:val="22"/>
              </w:rPr>
            </w:pPr>
          </w:p>
        </w:tc>
        <w:tc>
          <w:tcPr>
            <w:tcW w:w="1947" w:type="dxa"/>
            <w:tcBorders>
              <w:left w:val="nil"/>
              <w:bottom w:val="single" w:sz="12" w:space="0" w:color="auto"/>
            </w:tcBorders>
          </w:tcPr>
          <w:p w:rsidR="007D0235" w:rsidRPr="00B3073B" w:rsidRDefault="007D0235" w:rsidP="007C2DB8">
            <w:pPr>
              <w:rPr>
                <w:rFonts w:ascii="Times New Roman" w:hAnsi="Times New Roman" w:cs="Times New Roman"/>
                <w:sz w:val="22"/>
                <w:szCs w:val="22"/>
              </w:rPr>
            </w:pPr>
          </w:p>
        </w:tc>
        <w:tc>
          <w:tcPr>
            <w:tcW w:w="1061" w:type="dxa"/>
            <w:tcBorders>
              <w:bottom w:val="single" w:sz="12" w:space="0" w:color="auto"/>
            </w:tcBorders>
          </w:tcPr>
          <w:p w:rsidR="007D0235" w:rsidRPr="00B3073B" w:rsidRDefault="007D0235" w:rsidP="007C2DB8">
            <w:pPr>
              <w:rPr>
                <w:rFonts w:ascii="Times New Roman" w:hAnsi="Times New Roman" w:cs="Times New Roman"/>
                <w:sz w:val="22"/>
                <w:szCs w:val="22"/>
              </w:rPr>
            </w:pPr>
          </w:p>
        </w:tc>
      </w:tr>
    </w:tbl>
    <w:p w:rsidR="007D0235" w:rsidRPr="00B3073B" w:rsidRDefault="007D0235" w:rsidP="007D0235">
      <w:pPr>
        <w:rPr>
          <w:rFonts w:ascii="Times New Roman" w:hAnsi="Times New Roman" w:cs="Times New Roman"/>
          <w:sz w:val="22"/>
          <w:szCs w:val="22"/>
        </w:rPr>
      </w:pPr>
    </w:p>
    <w:p w:rsidR="007D0235" w:rsidRPr="00B3073B" w:rsidRDefault="007D0235" w:rsidP="007D0235">
      <w:pPr>
        <w:rPr>
          <w:rFonts w:ascii="Times New Roman" w:hAnsi="Times New Roman" w:cs="Times New Roman"/>
          <w:sz w:val="22"/>
          <w:szCs w:val="22"/>
        </w:rPr>
      </w:pPr>
      <w:r w:rsidRPr="00B3073B">
        <w:rPr>
          <w:rFonts w:ascii="Times New Roman" w:hAnsi="Times New Roman" w:cs="Times New Roman"/>
          <w:sz w:val="22"/>
          <w:szCs w:val="22"/>
        </w:rPr>
        <w:t>c.d. tab.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0"/>
        <w:gridCol w:w="1020"/>
        <w:gridCol w:w="975"/>
        <w:gridCol w:w="975"/>
        <w:gridCol w:w="1947"/>
        <w:gridCol w:w="783"/>
        <w:gridCol w:w="1800"/>
        <w:gridCol w:w="797"/>
      </w:tblGrid>
      <w:tr w:rsidR="007D0235" w:rsidRPr="00B3073B" w:rsidTr="007C2DB8">
        <w:tblPrEx>
          <w:tblCellMar>
            <w:top w:w="0" w:type="dxa"/>
            <w:bottom w:w="0" w:type="dxa"/>
          </w:tblCellMar>
        </w:tblPrEx>
        <w:trPr>
          <w:cantSplit/>
          <w:trHeight w:val="225"/>
        </w:trPr>
        <w:tc>
          <w:tcPr>
            <w:tcW w:w="9284" w:type="dxa"/>
            <w:gridSpan w:val="8"/>
            <w:tcBorders>
              <w:top w:val="single" w:sz="12" w:space="0" w:color="auto"/>
              <w:bottom w:val="single" w:sz="12" w:space="0" w:color="auto"/>
              <w:right w:val="single" w:sz="12" w:space="0" w:color="auto"/>
            </w:tcBorders>
          </w:tcPr>
          <w:p w:rsidR="007D0235" w:rsidRPr="00B3073B" w:rsidRDefault="007D0235" w:rsidP="00B3073B">
            <w:pPr>
              <w:jc w:val="center"/>
              <w:rPr>
                <w:rFonts w:ascii="Times New Roman" w:hAnsi="Times New Roman" w:cs="Times New Roman"/>
                <w:sz w:val="22"/>
                <w:szCs w:val="22"/>
                <w:vertAlign w:val="subscript"/>
              </w:rPr>
            </w:pPr>
            <w:r w:rsidRPr="00B3073B">
              <w:rPr>
                <w:rFonts w:ascii="Times New Roman" w:hAnsi="Times New Roman" w:cs="Times New Roman"/>
                <w:sz w:val="22"/>
                <w:szCs w:val="22"/>
              </w:rPr>
              <w:t xml:space="preserve">T </w:t>
            </w:r>
            <w:r w:rsidR="00B3073B" w:rsidRPr="00B3073B">
              <w:rPr>
                <w:rFonts w:ascii="Times New Roman" w:hAnsi="Times New Roman" w:cs="Times New Roman"/>
                <w:sz w:val="22"/>
                <w:szCs w:val="22"/>
              </w:rPr>
              <w:t>and</w:t>
            </w:r>
            <w:r w:rsidRPr="00B3073B">
              <w:rPr>
                <w:rFonts w:ascii="Times New Roman" w:hAnsi="Times New Roman" w:cs="Times New Roman"/>
                <w:sz w:val="22"/>
                <w:szCs w:val="22"/>
              </w:rPr>
              <w:t xml:space="preserve"> f</w:t>
            </w:r>
            <w:r w:rsidR="00B3073B" w:rsidRPr="00B3073B">
              <w:rPr>
                <w:rFonts w:ascii="Times New Roman" w:hAnsi="Times New Roman" w:cs="Times New Roman"/>
                <w:sz w:val="22"/>
                <w:szCs w:val="22"/>
              </w:rPr>
              <w:t xml:space="preserve"> </w:t>
            </w:r>
            <w:proofErr w:type="spellStart"/>
            <w:r w:rsidR="00B3073B" w:rsidRPr="00B3073B">
              <w:rPr>
                <w:rFonts w:ascii="Times New Roman" w:hAnsi="Times New Roman" w:cs="Times New Roman"/>
                <w:sz w:val="22"/>
                <w:szCs w:val="22"/>
              </w:rPr>
              <w:t>measurements</w:t>
            </w:r>
            <w:proofErr w:type="spellEnd"/>
          </w:p>
        </w:tc>
      </w:tr>
      <w:tr w:rsidR="007D0235" w:rsidRPr="00B3073B" w:rsidTr="007C2DB8">
        <w:tblPrEx>
          <w:tblCellMar>
            <w:top w:w="0" w:type="dxa"/>
            <w:bottom w:w="0" w:type="dxa"/>
          </w:tblCellMar>
        </w:tblPrEx>
        <w:trPr>
          <w:cantSplit/>
          <w:trHeight w:val="285"/>
        </w:trPr>
        <w:tc>
          <w:tcPr>
            <w:tcW w:w="3960" w:type="dxa"/>
            <w:gridSpan w:val="4"/>
            <w:tcBorders>
              <w:top w:val="single" w:sz="12" w:space="0" w:color="auto"/>
              <w:bottom w:val="single" w:sz="12" w:space="0" w:color="auto"/>
              <w:right w:val="single" w:sz="12" w:space="0" w:color="auto"/>
            </w:tcBorders>
          </w:tcPr>
          <w:p w:rsidR="007D0235" w:rsidRPr="00B3073B" w:rsidRDefault="00B3073B" w:rsidP="007C2DB8">
            <w:pPr>
              <w:jc w:val="center"/>
              <w:rPr>
                <w:rFonts w:ascii="Times New Roman" w:hAnsi="Times New Roman" w:cs="Times New Roman"/>
                <w:sz w:val="22"/>
                <w:szCs w:val="22"/>
              </w:rPr>
            </w:pPr>
            <w:proofErr w:type="spellStart"/>
            <w:r w:rsidRPr="00B3073B">
              <w:rPr>
                <w:rFonts w:ascii="Times New Roman" w:hAnsi="Times New Roman" w:cs="Times New Roman"/>
                <w:sz w:val="22"/>
                <w:szCs w:val="22"/>
              </w:rPr>
              <w:t>Readings</w:t>
            </w:r>
            <w:proofErr w:type="spellEnd"/>
          </w:p>
        </w:tc>
        <w:tc>
          <w:tcPr>
            <w:tcW w:w="2730" w:type="dxa"/>
            <w:gridSpan w:val="2"/>
            <w:tcBorders>
              <w:top w:val="single" w:sz="12" w:space="0" w:color="auto"/>
              <w:left w:val="nil"/>
              <w:bottom w:val="single" w:sz="12" w:space="0" w:color="auto"/>
              <w:right w:val="single" w:sz="12" w:space="0" w:color="auto"/>
            </w:tcBorders>
          </w:tcPr>
          <w:p w:rsidR="007D0235" w:rsidRPr="00B3073B" w:rsidRDefault="00B3073B" w:rsidP="007C2DB8">
            <w:pPr>
              <w:jc w:val="center"/>
              <w:rPr>
                <w:rFonts w:ascii="Times New Roman" w:hAnsi="Times New Roman" w:cs="Times New Roman"/>
                <w:sz w:val="22"/>
                <w:szCs w:val="22"/>
              </w:rPr>
            </w:pPr>
            <w:proofErr w:type="spellStart"/>
            <w:r w:rsidRPr="00B3073B">
              <w:rPr>
                <w:rFonts w:ascii="Times New Roman" w:hAnsi="Times New Roman" w:cs="Times New Roman"/>
                <w:sz w:val="22"/>
                <w:szCs w:val="22"/>
              </w:rPr>
              <w:t>Results</w:t>
            </w:r>
            <w:proofErr w:type="spellEnd"/>
            <w:r w:rsidRPr="00B3073B">
              <w:rPr>
                <w:rFonts w:ascii="Times New Roman" w:hAnsi="Times New Roman" w:cs="Times New Roman"/>
                <w:sz w:val="22"/>
                <w:szCs w:val="22"/>
              </w:rPr>
              <w:t xml:space="preserve"> of</w:t>
            </w:r>
            <w:r w:rsidR="007D0235" w:rsidRPr="00B3073B">
              <w:rPr>
                <w:rFonts w:ascii="Times New Roman" w:hAnsi="Times New Roman" w:cs="Times New Roman"/>
                <w:sz w:val="22"/>
                <w:szCs w:val="22"/>
              </w:rPr>
              <w:t xml:space="preserve"> T</w:t>
            </w:r>
          </w:p>
        </w:tc>
        <w:tc>
          <w:tcPr>
            <w:tcW w:w="2594" w:type="dxa"/>
            <w:gridSpan w:val="2"/>
            <w:tcBorders>
              <w:top w:val="single" w:sz="12" w:space="0" w:color="auto"/>
              <w:left w:val="nil"/>
              <w:bottom w:val="single" w:sz="12" w:space="0" w:color="auto"/>
              <w:right w:val="single" w:sz="12" w:space="0" w:color="auto"/>
            </w:tcBorders>
          </w:tcPr>
          <w:p w:rsidR="007D0235" w:rsidRPr="00B3073B" w:rsidRDefault="00B3073B" w:rsidP="00B3073B">
            <w:pPr>
              <w:jc w:val="center"/>
              <w:rPr>
                <w:rFonts w:ascii="Times New Roman" w:hAnsi="Times New Roman" w:cs="Times New Roman"/>
                <w:sz w:val="22"/>
                <w:szCs w:val="22"/>
              </w:rPr>
            </w:pPr>
            <w:proofErr w:type="spellStart"/>
            <w:r w:rsidRPr="00B3073B">
              <w:rPr>
                <w:rFonts w:ascii="Times New Roman" w:hAnsi="Times New Roman" w:cs="Times New Roman"/>
                <w:sz w:val="22"/>
                <w:szCs w:val="22"/>
              </w:rPr>
              <w:t>Results</w:t>
            </w:r>
            <w:proofErr w:type="spellEnd"/>
            <w:r w:rsidRPr="00B3073B">
              <w:rPr>
                <w:rFonts w:ascii="Times New Roman" w:hAnsi="Times New Roman" w:cs="Times New Roman"/>
                <w:sz w:val="22"/>
                <w:szCs w:val="22"/>
              </w:rPr>
              <w:t xml:space="preserve"> of</w:t>
            </w:r>
            <w:r w:rsidR="007D0235" w:rsidRPr="00B3073B">
              <w:rPr>
                <w:rFonts w:ascii="Times New Roman" w:hAnsi="Times New Roman" w:cs="Times New Roman"/>
                <w:sz w:val="22"/>
                <w:szCs w:val="22"/>
              </w:rPr>
              <w:t xml:space="preserve"> </w:t>
            </w:r>
            <w:r w:rsidRPr="00B3073B">
              <w:rPr>
                <w:rFonts w:ascii="Times New Roman" w:hAnsi="Times New Roman" w:cs="Times New Roman"/>
                <w:sz w:val="22"/>
                <w:szCs w:val="22"/>
              </w:rPr>
              <w:t>f</w:t>
            </w:r>
          </w:p>
        </w:tc>
      </w:tr>
      <w:tr w:rsidR="007D0235" w:rsidRPr="00B3073B" w:rsidTr="007C2DB8">
        <w:tblPrEx>
          <w:tblCellMar>
            <w:top w:w="0" w:type="dxa"/>
            <w:bottom w:w="0" w:type="dxa"/>
          </w:tblCellMar>
        </w:tblPrEx>
        <w:trPr>
          <w:cantSplit/>
          <w:trHeight w:val="480"/>
        </w:trPr>
        <w:tc>
          <w:tcPr>
            <w:tcW w:w="990" w:type="dxa"/>
            <w:tcBorders>
              <w:top w:val="single" w:sz="12" w:space="0" w:color="auto"/>
            </w:tcBorders>
          </w:tcPr>
          <w:p w:rsidR="007D0235" w:rsidRPr="00B3073B" w:rsidRDefault="007D0235" w:rsidP="007C2DB8">
            <w:pPr>
              <w:jc w:val="center"/>
              <w:rPr>
                <w:rFonts w:ascii="Times New Roman" w:hAnsi="Times New Roman" w:cs="Times New Roman"/>
                <w:sz w:val="22"/>
                <w:szCs w:val="22"/>
                <w:vertAlign w:val="subscript"/>
              </w:rPr>
            </w:pPr>
            <w:proofErr w:type="spellStart"/>
            <w:r w:rsidRPr="00B3073B">
              <w:rPr>
                <w:rFonts w:ascii="Times New Roman" w:hAnsi="Times New Roman" w:cs="Times New Roman"/>
                <w:sz w:val="22"/>
                <w:szCs w:val="22"/>
              </w:rPr>
              <w:t>l</w:t>
            </w:r>
            <w:r w:rsidRPr="00B3073B">
              <w:rPr>
                <w:rFonts w:ascii="Times New Roman" w:hAnsi="Times New Roman" w:cs="Times New Roman"/>
                <w:sz w:val="22"/>
                <w:szCs w:val="22"/>
                <w:vertAlign w:val="subscript"/>
              </w:rPr>
              <w:t>t</w:t>
            </w:r>
            <w:proofErr w:type="spellEnd"/>
          </w:p>
          <w:p w:rsidR="007D0235" w:rsidRPr="00B3073B" w:rsidRDefault="007D0235" w:rsidP="00B3073B">
            <w:pPr>
              <w:jc w:val="center"/>
              <w:rPr>
                <w:rFonts w:ascii="Times New Roman" w:hAnsi="Times New Roman" w:cs="Times New Roman"/>
                <w:sz w:val="22"/>
                <w:szCs w:val="22"/>
              </w:rPr>
            </w:pPr>
            <w:r w:rsidRPr="00B3073B">
              <w:rPr>
                <w:rFonts w:ascii="Times New Roman" w:hAnsi="Times New Roman" w:cs="Times New Roman"/>
                <w:sz w:val="22"/>
                <w:szCs w:val="22"/>
              </w:rPr>
              <w:t>d</w:t>
            </w:r>
            <w:r w:rsidR="00B3073B">
              <w:rPr>
                <w:rFonts w:ascii="Times New Roman" w:hAnsi="Times New Roman" w:cs="Times New Roman"/>
                <w:sz w:val="22"/>
                <w:szCs w:val="22"/>
              </w:rPr>
              <w:t>iv</w:t>
            </w:r>
          </w:p>
        </w:tc>
        <w:tc>
          <w:tcPr>
            <w:tcW w:w="1020" w:type="dxa"/>
            <w:tcBorders>
              <w:top w:val="single" w:sz="12" w:space="0" w:color="auto"/>
            </w:tcBorders>
          </w:tcPr>
          <w:p w:rsidR="007D0235" w:rsidRPr="00B3073B" w:rsidRDefault="007D0235" w:rsidP="007C2DB8">
            <w:pPr>
              <w:jc w:val="center"/>
              <w:rPr>
                <w:rFonts w:ascii="Times New Roman" w:hAnsi="Times New Roman" w:cs="Times New Roman"/>
                <w:sz w:val="22"/>
                <w:szCs w:val="22"/>
                <w:vertAlign w:val="subscript"/>
              </w:rPr>
            </w:pPr>
            <w:proofErr w:type="spellStart"/>
            <w:r w:rsidRPr="00B3073B">
              <w:rPr>
                <w:rFonts w:ascii="Times New Roman" w:hAnsi="Times New Roman" w:cs="Times New Roman"/>
                <w:sz w:val="22"/>
                <w:szCs w:val="22"/>
              </w:rPr>
              <w:t>c</w:t>
            </w:r>
            <w:r w:rsidRPr="00B3073B">
              <w:rPr>
                <w:rFonts w:ascii="Times New Roman" w:hAnsi="Times New Roman" w:cs="Times New Roman"/>
                <w:sz w:val="22"/>
                <w:szCs w:val="22"/>
                <w:vertAlign w:val="subscript"/>
              </w:rPr>
              <w:t>t</w:t>
            </w:r>
            <w:proofErr w:type="spellEnd"/>
          </w:p>
          <w:p w:rsidR="007D0235" w:rsidRPr="00B3073B" w:rsidRDefault="007D0235" w:rsidP="007C2DB8">
            <w:pPr>
              <w:jc w:val="center"/>
              <w:rPr>
                <w:rFonts w:ascii="Times New Roman" w:hAnsi="Times New Roman" w:cs="Times New Roman"/>
                <w:sz w:val="22"/>
                <w:szCs w:val="22"/>
                <w:vertAlign w:val="subscript"/>
              </w:rPr>
            </w:pPr>
          </w:p>
        </w:tc>
        <w:tc>
          <w:tcPr>
            <w:tcW w:w="975" w:type="dxa"/>
            <w:tcBorders>
              <w:top w:val="single" w:sz="12" w:space="0" w:color="auto"/>
            </w:tcBorders>
          </w:tcPr>
          <w:p w:rsidR="007D0235" w:rsidRPr="00B3073B" w:rsidRDefault="007D0235" w:rsidP="007C2DB8">
            <w:pPr>
              <w:jc w:val="center"/>
              <w:rPr>
                <w:rFonts w:ascii="Times New Roman" w:hAnsi="Times New Roman" w:cs="Times New Roman"/>
                <w:sz w:val="22"/>
                <w:szCs w:val="22"/>
                <w:vertAlign w:val="subscript"/>
              </w:rPr>
            </w:pPr>
            <w:r w:rsidRPr="00B3073B">
              <w:rPr>
                <w:rFonts w:ascii="Times New Roman" w:hAnsi="Times New Roman" w:cs="Times New Roman"/>
                <w:sz w:val="22"/>
                <w:szCs w:val="22"/>
              </w:rPr>
              <w:t>T</w:t>
            </w:r>
          </w:p>
        </w:tc>
        <w:tc>
          <w:tcPr>
            <w:tcW w:w="975" w:type="dxa"/>
            <w:tcBorders>
              <w:top w:val="single" w:sz="12" w:space="0" w:color="auto"/>
              <w:right w:val="single" w:sz="12" w:space="0" w:color="auto"/>
            </w:tcBorders>
          </w:tcPr>
          <w:p w:rsidR="007D0235" w:rsidRPr="00B3073B" w:rsidRDefault="007D0235" w:rsidP="007C2DB8">
            <w:pPr>
              <w:jc w:val="center"/>
              <w:rPr>
                <w:rFonts w:ascii="Times New Roman" w:hAnsi="Times New Roman" w:cs="Times New Roman"/>
                <w:sz w:val="22"/>
                <w:szCs w:val="22"/>
              </w:rPr>
            </w:pPr>
            <w:r w:rsidRPr="00B3073B">
              <w:rPr>
                <w:rFonts w:ascii="Times New Roman" w:hAnsi="Times New Roman" w:cs="Times New Roman"/>
                <w:sz w:val="22"/>
                <w:szCs w:val="22"/>
              </w:rPr>
              <w:sym w:font="Symbol" w:char="F044"/>
            </w:r>
            <w:proofErr w:type="spellStart"/>
            <w:r w:rsidRPr="00B3073B">
              <w:rPr>
                <w:rFonts w:ascii="Times New Roman" w:hAnsi="Times New Roman" w:cs="Times New Roman"/>
                <w:sz w:val="22"/>
                <w:szCs w:val="22"/>
              </w:rPr>
              <w:t>l</w:t>
            </w:r>
            <w:r w:rsidRPr="00B3073B">
              <w:rPr>
                <w:rFonts w:ascii="Times New Roman" w:hAnsi="Times New Roman" w:cs="Times New Roman"/>
                <w:sz w:val="22"/>
                <w:szCs w:val="22"/>
                <w:vertAlign w:val="subscript"/>
              </w:rPr>
              <w:t>t</w:t>
            </w:r>
            <w:proofErr w:type="spellEnd"/>
          </w:p>
          <w:p w:rsidR="007D0235" w:rsidRPr="00B3073B" w:rsidRDefault="007D0235" w:rsidP="00B3073B">
            <w:pPr>
              <w:jc w:val="center"/>
              <w:rPr>
                <w:rFonts w:ascii="Times New Roman" w:hAnsi="Times New Roman" w:cs="Times New Roman"/>
                <w:sz w:val="22"/>
                <w:szCs w:val="22"/>
              </w:rPr>
            </w:pPr>
            <w:r w:rsidRPr="00B3073B">
              <w:rPr>
                <w:rFonts w:ascii="Times New Roman" w:hAnsi="Times New Roman" w:cs="Times New Roman"/>
                <w:sz w:val="22"/>
                <w:szCs w:val="22"/>
              </w:rPr>
              <w:t>d</w:t>
            </w:r>
            <w:r w:rsidR="00B3073B">
              <w:rPr>
                <w:rFonts w:ascii="Times New Roman" w:hAnsi="Times New Roman" w:cs="Times New Roman"/>
                <w:sz w:val="22"/>
                <w:szCs w:val="22"/>
              </w:rPr>
              <w:t>iv</w:t>
            </w:r>
          </w:p>
        </w:tc>
        <w:tc>
          <w:tcPr>
            <w:tcW w:w="1947" w:type="dxa"/>
            <w:tcBorders>
              <w:top w:val="single" w:sz="12" w:space="0" w:color="auto"/>
              <w:left w:val="nil"/>
            </w:tcBorders>
          </w:tcPr>
          <w:p w:rsidR="007D0235" w:rsidRPr="00B3073B" w:rsidRDefault="007D0235" w:rsidP="007C2DB8">
            <w:pPr>
              <w:jc w:val="center"/>
              <w:rPr>
                <w:rFonts w:ascii="Times New Roman" w:hAnsi="Times New Roman" w:cs="Times New Roman"/>
                <w:sz w:val="22"/>
                <w:szCs w:val="22"/>
              </w:rPr>
            </w:pPr>
            <w:r w:rsidRPr="00B3073B">
              <w:rPr>
                <w:rFonts w:ascii="Times New Roman" w:hAnsi="Times New Roman" w:cs="Times New Roman"/>
                <w:sz w:val="22"/>
                <w:szCs w:val="22"/>
              </w:rPr>
              <w:t>T</w:t>
            </w:r>
            <w:r w:rsidRPr="00B3073B">
              <w:rPr>
                <w:rFonts w:ascii="Times New Roman" w:hAnsi="Times New Roman" w:cs="Times New Roman"/>
                <w:sz w:val="22"/>
                <w:szCs w:val="22"/>
              </w:rPr>
              <w:sym w:font="Symbol" w:char="F0B1"/>
            </w:r>
            <w:r w:rsidRPr="00B3073B">
              <w:rPr>
                <w:rFonts w:ascii="Times New Roman" w:hAnsi="Times New Roman" w:cs="Times New Roman"/>
                <w:sz w:val="22"/>
                <w:szCs w:val="22"/>
              </w:rPr>
              <w:t>U(T)</w:t>
            </w:r>
          </w:p>
          <w:p w:rsidR="007D0235" w:rsidRPr="00B3073B" w:rsidRDefault="007D0235" w:rsidP="007C2DB8">
            <w:pPr>
              <w:jc w:val="center"/>
              <w:rPr>
                <w:rFonts w:ascii="Times New Roman" w:hAnsi="Times New Roman" w:cs="Times New Roman"/>
                <w:sz w:val="22"/>
                <w:szCs w:val="22"/>
              </w:rPr>
            </w:pPr>
            <w:r w:rsidRPr="00B3073B">
              <w:rPr>
                <w:rFonts w:ascii="Times New Roman" w:hAnsi="Times New Roman" w:cs="Times New Roman"/>
                <w:sz w:val="22"/>
                <w:szCs w:val="22"/>
              </w:rPr>
              <w:t>p= ........</w:t>
            </w:r>
          </w:p>
        </w:tc>
        <w:tc>
          <w:tcPr>
            <w:tcW w:w="780" w:type="dxa"/>
            <w:tcBorders>
              <w:top w:val="single" w:sz="12" w:space="0" w:color="auto"/>
              <w:right w:val="single" w:sz="12" w:space="0" w:color="auto"/>
            </w:tcBorders>
          </w:tcPr>
          <w:p w:rsidR="007D0235" w:rsidRPr="00B3073B" w:rsidRDefault="007D0235" w:rsidP="007C2DB8">
            <w:pPr>
              <w:jc w:val="center"/>
              <w:rPr>
                <w:rFonts w:ascii="Times New Roman" w:hAnsi="Times New Roman" w:cs="Times New Roman"/>
                <w:sz w:val="22"/>
                <w:szCs w:val="22"/>
              </w:rPr>
            </w:pPr>
            <w:proofErr w:type="spellStart"/>
            <w:r w:rsidRPr="00B3073B">
              <w:rPr>
                <w:rFonts w:ascii="Times New Roman" w:hAnsi="Times New Roman" w:cs="Times New Roman"/>
                <w:sz w:val="22"/>
                <w:szCs w:val="22"/>
              </w:rPr>
              <w:t>U</w:t>
            </w:r>
            <w:r w:rsidRPr="00B3073B">
              <w:rPr>
                <w:rFonts w:ascii="Times New Roman" w:hAnsi="Times New Roman" w:cs="Times New Roman"/>
                <w:sz w:val="22"/>
                <w:szCs w:val="22"/>
                <w:vertAlign w:val="subscript"/>
              </w:rPr>
              <w:t>r</w:t>
            </w:r>
            <w:proofErr w:type="spellEnd"/>
            <w:r w:rsidRPr="00B3073B">
              <w:rPr>
                <w:rFonts w:ascii="Times New Roman" w:hAnsi="Times New Roman" w:cs="Times New Roman"/>
                <w:sz w:val="22"/>
                <w:szCs w:val="22"/>
              </w:rPr>
              <w:t>(T)</w:t>
            </w:r>
          </w:p>
          <w:p w:rsidR="007D0235" w:rsidRPr="00B3073B" w:rsidRDefault="007D0235" w:rsidP="007C2DB8">
            <w:pPr>
              <w:jc w:val="center"/>
              <w:rPr>
                <w:rFonts w:ascii="Times New Roman" w:hAnsi="Times New Roman" w:cs="Times New Roman"/>
                <w:sz w:val="22"/>
                <w:szCs w:val="22"/>
              </w:rPr>
            </w:pPr>
            <w:r w:rsidRPr="00B3073B">
              <w:rPr>
                <w:rFonts w:ascii="Times New Roman" w:hAnsi="Times New Roman" w:cs="Times New Roman"/>
                <w:sz w:val="22"/>
                <w:szCs w:val="22"/>
              </w:rPr>
              <w:t>%</w:t>
            </w:r>
          </w:p>
        </w:tc>
        <w:tc>
          <w:tcPr>
            <w:tcW w:w="1800" w:type="dxa"/>
            <w:tcBorders>
              <w:top w:val="single" w:sz="12" w:space="0" w:color="auto"/>
              <w:left w:val="nil"/>
            </w:tcBorders>
          </w:tcPr>
          <w:p w:rsidR="007D0235" w:rsidRPr="00B3073B" w:rsidRDefault="007D0235" w:rsidP="007C2DB8">
            <w:pPr>
              <w:jc w:val="center"/>
              <w:rPr>
                <w:rFonts w:ascii="Times New Roman" w:hAnsi="Times New Roman" w:cs="Times New Roman"/>
                <w:sz w:val="22"/>
                <w:szCs w:val="22"/>
              </w:rPr>
            </w:pPr>
            <w:r w:rsidRPr="00B3073B">
              <w:rPr>
                <w:rFonts w:ascii="Times New Roman" w:hAnsi="Times New Roman" w:cs="Times New Roman"/>
                <w:sz w:val="22"/>
                <w:szCs w:val="22"/>
              </w:rPr>
              <w:t xml:space="preserve">f </w:t>
            </w:r>
            <w:r w:rsidRPr="00B3073B">
              <w:rPr>
                <w:rFonts w:ascii="Times New Roman" w:hAnsi="Times New Roman" w:cs="Times New Roman"/>
                <w:sz w:val="22"/>
                <w:szCs w:val="22"/>
              </w:rPr>
              <w:sym w:font="Symbol" w:char="F0B1"/>
            </w:r>
            <w:r w:rsidRPr="00B3073B">
              <w:rPr>
                <w:rFonts w:ascii="Times New Roman" w:hAnsi="Times New Roman" w:cs="Times New Roman"/>
                <w:sz w:val="22"/>
                <w:szCs w:val="22"/>
              </w:rPr>
              <w:t>U(f)</w:t>
            </w:r>
          </w:p>
          <w:p w:rsidR="007D0235" w:rsidRPr="00B3073B" w:rsidRDefault="007D0235" w:rsidP="007C2DB8">
            <w:pPr>
              <w:jc w:val="center"/>
              <w:rPr>
                <w:rFonts w:ascii="Times New Roman" w:hAnsi="Times New Roman" w:cs="Times New Roman"/>
                <w:sz w:val="22"/>
                <w:szCs w:val="22"/>
              </w:rPr>
            </w:pPr>
            <w:r w:rsidRPr="00B3073B">
              <w:rPr>
                <w:rFonts w:ascii="Times New Roman" w:hAnsi="Times New Roman" w:cs="Times New Roman"/>
                <w:sz w:val="22"/>
                <w:szCs w:val="22"/>
              </w:rPr>
              <w:t>p= ........</w:t>
            </w:r>
          </w:p>
        </w:tc>
        <w:tc>
          <w:tcPr>
            <w:tcW w:w="797" w:type="dxa"/>
            <w:tcBorders>
              <w:top w:val="single" w:sz="12" w:space="0" w:color="auto"/>
              <w:right w:val="single" w:sz="12" w:space="0" w:color="auto"/>
            </w:tcBorders>
          </w:tcPr>
          <w:p w:rsidR="007D0235" w:rsidRPr="00B3073B" w:rsidRDefault="007D0235" w:rsidP="007C2DB8">
            <w:pPr>
              <w:jc w:val="center"/>
              <w:rPr>
                <w:rFonts w:ascii="Times New Roman" w:hAnsi="Times New Roman" w:cs="Times New Roman"/>
                <w:sz w:val="22"/>
                <w:szCs w:val="22"/>
              </w:rPr>
            </w:pPr>
            <w:proofErr w:type="spellStart"/>
            <w:r w:rsidRPr="00B3073B">
              <w:rPr>
                <w:rFonts w:ascii="Times New Roman" w:hAnsi="Times New Roman" w:cs="Times New Roman"/>
                <w:sz w:val="22"/>
                <w:szCs w:val="22"/>
              </w:rPr>
              <w:t>U</w:t>
            </w:r>
            <w:r w:rsidRPr="00B3073B">
              <w:rPr>
                <w:rFonts w:ascii="Times New Roman" w:hAnsi="Times New Roman" w:cs="Times New Roman"/>
                <w:sz w:val="22"/>
                <w:szCs w:val="22"/>
                <w:vertAlign w:val="subscript"/>
              </w:rPr>
              <w:t>r</w:t>
            </w:r>
            <w:proofErr w:type="spellEnd"/>
            <w:r w:rsidRPr="00B3073B">
              <w:rPr>
                <w:rFonts w:ascii="Times New Roman" w:hAnsi="Times New Roman" w:cs="Times New Roman"/>
                <w:sz w:val="22"/>
                <w:szCs w:val="22"/>
              </w:rPr>
              <w:t>(f)</w:t>
            </w:r>
          </w:p>
          <w:p w:rsidR="007D0235" w:rsidRPr="00B3073B" w:rsidRDefault="007D0235" w:rsidP="007C2DB8">
            <w:pPr>
              <w:jc w:val="center"/>
              <w:rPr>
                <w:rFonts w:ascii="Times New Roman" w:hAnsi="Times New Roman" w:cs="Times New Roman"/>
                <w:sz w:val="22"/>
                <w:szCs w:val="22"/>
              </w:rPr>
            </w:pPr>
            <w:r w:rsidRPr="00B3073B">
              <w:rPr>
                <w:rFonts w:ascii="Times New Roman" w:hAnsi="Times New Roman" w:cs="Times New Roman"/>
                <w:sz w:val="22"/>
                <w:szCs w:val="22"/>
              </w:rPr>
              <w:t>%</w:t>
            </w:r>
          </w:p>
        </w:tc>
      </w:tr>
      <w:tr w:rsidR="007D0235" w:rsidRPr="00B3073B" w:rsidTr="007C2DB8">
        <w:tblPrEx>
          <w:tblCellMar>
            <w:top w:w="0" w:type="dxa"/>
            <w:bottom w:w="0" w:type="dxa"/>
          </w:tblCellMar>
        </w:tblPrEx>
        <w:trPr>
          <w:cantSplit/>
          <w:trHeight w:val="670"/>
        </w:trPr>
        <w:tc>
          <w:tcPr>
            <w:tcW w:w="990" w:type="dxa"/>
          </w:tcPr>
          <w:p w:rsidR="007D0235" w:rsidRPr="00B3073B" w:rsidRDefault="007D0235" w:rsidP="007C2DB8">
            <w:pPr>
              <w:rPr>
                <w:rFonts w:ascii="Times New Roman" w:hAnsi="Times New Roman" w:cs="Times New Roman"/>
                <w:sz w:val="22"/>
                <w:szCs w:val="22"/>
              </w:rPr>
            </w:pPr>
          </w:p>
        </w:tc>
        <w:tc>
          <w:tcPr>
            <w:tcW w:w="1020" w:type="dxa"/>
            <w:tcBorders>
              <w:bottom w:val="single" w:sz="4" w:space="0" w:color="auto"/>
            </w:tcBorders>
          </w:tcPr>
          <w:p w:rsidR="007D0235" w:rsidRPr="00B3073B" w:rsidRDefault="007D0235" w:rsidP="007C2DB8">
            <w:pPr>
              <w:rPr>
                <w:rFonts w:ascii="Times New Roman" w:hAnsi="Times New Roman" w:cs="Times New Roman"/>
                <w:sz w:val="22"/>
                <w:szCs w:val="22"/>
              </w:rPr>
            </w:pPr>
          </w:p>
        </w:tc>
        <w:tc>
          <w:tcPr>
            <w:tcW w:w="975" w:type="dxa"/>
          </w:tcPr>
          <w:p w:rsidR="007D0235" w:rsidRPr="00B3073B" w:rsidRDefault="007D0235" w:rsidP="007C2DB8">
            <w:pPr>
              <w:rPr>
                <w:rFonts w:ascii="Times New Roman" w:hAnsi="Times New Roman" w:cs="Times New Roman"/>
                <w:sz w:val="22"/>
                <w:szCs w:val="22"/>
              </w:rPr>
            </w:pPr>
          </w:p>
        </w:tc>
        <w:tc>
          <w:tcPr>
            <w:tcW w:w="975" w:type="dxa"/>
            <w:tcBorders>
              <w:right w:val="single" w:sz="12" w:space="0" w:color="auto"/>
            </w:tcBorders>
          </w:tcPr>
          <w:p w:rsidR="007D0235" w:rsidRPr="00B3073B" w:rsidRDefault="007D0235" w:rsidP="007C2DB8">
            <w:pPr>
              <w:rPr>
                <w:rFonts w:ascii="Times New Roman" w:hAnsi="Times New Roman" w:cs="Times New Roman"/>
                <w:sz w:val="22"/>
                <w:szCs w:val="22"/>
              </w:rPr>
            </w:pPr>
          </w:p>
        </w:tc>
        <w:tc>
          <w:tcPr>
            <w:tcW w:w="1947" w:type="dxa"/>
            <w:tcBorders>
              <w:left w:val="nil"/>
            </w:tcBorders>
          </w:tcPr>
          <w:p w:rsidR="007D0235" w:rsidRPr="00B3073B" w:rsidRDefault="007D0235" w:rsidP="007C2DB8">
            <w:pPr>
              <w:rPr>
                <w:rFonts w:ascii="Times New Roman" w:hAnsi="Times New Roman" w:cs="Times New Roman"/>
                <w:sz w:val="22"/>
                <w:szCs w:val="22"/>
              </w:rPr>
            </w:pPr>
          </w:p>
        </w:tc>
        <w:tc>
          <w:tcPr>
            <w:tcW w:w="780" w:type="dxa"/>
            <w:tcBorders>
              <w:right w:val="single" w:sz="12" w:space="0" w:color="auto"/>
            </w:tcBorders>
          </w:tcPr>
          <w:p w:rsidR="007D0235" w:rsidRPr="00B3073B" w:rsidRDefault="007D0235" w:rsidP="007C2DB8">
            <w:pPr>
              <w:rPr>
                <w:rFonts w:ascii="Times New Roman" w:hAnsi="Times New Roman" w:cs="Times New Roman"/>
                <w:sz w:val="22"/>
                <w:szCs w:val="22"/>
              </w:rPr>
            </w:pPr>
          </w:p>
        </w:tc>
        <w:tc>
          <w:tcPr>
            <w:tcW w:w="1800" w:type="dxa"/>
            <w:tcBorders>
              <w:left w:val="nil"/>
            </w:tcBorders>
          </w:tcPr>
          <w:p w:rsidR="007D0235" w:rsidRPr="00B3073B" w:rsidRDefault="007D0235" w:rsidP="007C2DB8">
            <w:pPr>
              <w:rPr>
                <w:rFonts w:ascii="Times New Roman" w:hAnsi="Times New Roman" w:cs="Times New Roman"/>
                <w:sz w:val="22"/>
                <w:szCs w:val="22"/>
              </w:rPr>
            </w:pPr>
          </w:p>
        </w:tc>
        <w:tc>
          <w:tcPr>
            <w:tcW w:w="797" w:type="dxa"/>
            <w:tcBorders>
              <w:right w:val="single" w:sz="12" w:space="0" w:color="auto"/>
            </w:tcBorders>
          </w:tcPr>
          <w:p w:rsidR="007D0235" w:rsidRPr="00B3073B" w:rsidRDefault="007D0235" w:rsidP="007C2DB8">
            <w:pPr>
              <w:rPr>
                <w:rFonts w:ascii="Times New Roman" w:hAnsi="Times New Roman" w:cs="Times New Roman"/>
                <w:sz w:val="22"/>
                <w:szCs w:val="22"/>
              </w:rPr>
            </w:pPr>
          </w:p>
        </w:tc>
      </w:tr>
      <w:tr w:rsidR="007D0235" w:rsidRPr="00B3073B" w:rsidTr="007C2DB8">
        <w:tblPrEx>
          <w:tblCellMar>
            <w:top w:w="0" w:type="dxa"/>
            <w:bottom w:w="0" w:type="dxa"/>
          </w:tblCellMar>
        </w:tblPrEx>
        <w:trPr>
          <w:cantSplit/>
          <w:trHeight w:val="695"/>
        </w:trPr>
        <w:tc>
          <w:tcPr>
            <w:tcW w:w="990" w:type="dxa"/>
          </w:tcPr>
          <w:p w:rsidR="007D0235" w:rsidRPr="00B3073B" w:rsidRDefault="007D0235" w:rsidP="007C2DB8">
            <w:pPr>
              <w:rPr>
                <w:rFonts w:ascii="Times New Roman" w:hAnsi="Times New Roman" w:cs="Times New Roman"/>
                <w:sz w:val="22"/>
                <w:szCs w:val="22"/>
              </w:rPr>
            </w:pPr>
          </w:p>
        </w:tc>
        <w:tc>
          <w:tcPr>
            <w:tcW w:w="1020" w:type="dxa"/>
          </w:tcPr>
          <w:p w:rsidR="007D0235" w:rsidRPr="00B3073B" w:rsidRDefault="007D0235" w:rsidP="007C2DB8">
            <w:pPr>
              <w:rPr>
                <w:rFonts w:ascii="Times New Roman" w:hAnsi="Times New Roman" w:cs="Times New Roman"/>
                <w:sz w:val="22"/>
                <w:szCs w:val="22"/>
              </w:rPr>
            </w:pPr>
          </w:p>
        </w:tc>
        <w:tc>
          <w:tcPr>
            <w:tcW w:w="975" w:type="dxa"/>
          </w:tcPr>
          <w:p w:rsidR="007D0235" w:rsidRPr="00B3073B" w:rsidRDefault="007D0235" w:rsidP="007C2DB8">
            <w:pPr>
              <w:rPr>
                <w:rFonts w:ascii="Times New Roman" w:hAnsi="Times New Roman" w:cs="Times New Roman"/>
                <w:sz w:val="22"/>
                <w:szCs w:val="22"/>
              </w:rPr>
            </w:pPr>
          </w:p>
        </w:tc>
        <w:tc>
          <w:tcPr>
            <w:tcW w:w="975" w:type="dxa"/>
            <w:tcBorders>
              <w:right w:val="single" w:sz="12" w:space="0" w:color="auto"/>
            </w:tcBorders>
          </w:tcPr>
          <w:p w:rsidR="007D0235" w:rsidRPr="00B3073B" w:rsidRDefault="007D0235" w:rsidP="007C2DB8">
            <w:pPr>
              <w:rPr>
                <w:rFonts w:ascii="Times New Roman" w:hAnsi="Times New Roman" w:cs="Times New Roman"/>
                <w:sz w:val="22"/>
                <w:szCs w:val="22"/>
              </w:rPr>
            </w:pPr>
          </w:p>
        </w:tc>
        <w:tc>
          <w:tcPr>
            <w:tcW w:w="1947" w:type="dxa"/>
            <w:tcBorders>
              <w:left w:val="nil"/>
            </w:tcBorders>
          </w:tcPr>
          <w:p w:rsidR="007D0235" w:rsidRPr="00B3073B" w:rsidRDefault="007D0235" w:rsidP="007C2DB8">
            <w:pPr>
              <w:rPr>
                <w:rFonts w:ascii="Times New Roman" w:hAnsi="Times New Roman" w:cs="Times New Roman"/>
                <w:sz w:val="22"/>
                <w:szCs w:val="22"/>
              </w:rPr>
            </w:pPr>
          </w:p>
        </w:tc>
        <w:tc>
          <w:tcPr>
            <w:tcW w:w="780" w:type="dxa"/>
            <w:tcBorders>
              <w:right w:val="single" w:sz="12" w:space="0" w:color="auto"/>
            </w:tcBorders>
          </w:tcPr>
          <w:p w:rsidR="007D0235" w:rsidRPr="00B3073B" w:rsidRDefault="007D0235" w:rsidP="007C2DB8">
            <w:pPr>
              <w:rPr>
                <w:rFonts w:ascii="Times New Roman" w:hAnsi="Times New Roman" w:cs="Times New Roman"/>
                <w:sz w:val="22"/>
                <w:szCs w:val="22"/>
              </w:rPr>
            </w:pPr>
          </w:p>
        </w:tc>
        <w:tc>
          <w:tcPr>
            <w:tcW w:w="1800" w:type="dxa"/>
            <w:tcBorders>
              <w:left w:val="nil"/>
            </w:tcBorders>
          </w:tcPr>
          <w:p w:rsidR="007D0235" w:rsidRPr="00B3073B" w:rsidRDefault="007D0235" w:rsidP="007C2DB8">
            <w:pPr>
              <w:rPr>
                <w:rFonts w:ascii="Times New Roman" w:hAnsi="Times New Roman" w:cs="Times New Roman"/>
                <w:sz w:val="22"/>
                <w:szCs w:val="22"/>
              </w:rPr>
            </w:pPr>
          </w:p>
        </w:tc>
        <w:tc>
          <w:tcPr>
            <w:tcW w:w="797" w:type="dxa"/>
            <w:tcBorders>
              <w:right w:val="single" w:sz="12" w:space="0" w:color="auto"/>
            </w:tcBorders>
          </w:tcPr>
          <w:p w:rsidR="007D0235" w:rsidRPr="00B3073B" w:rsidRDefault="007D0235" w:rsidP="007C2DB8">
            <w:pPr>
              <w:rPr>
                <w:rFonts w:ascii="Times New Roman" w:hAnsi="Times New Roman" w:cs="Times New Roman"/>
                <w:sz w:val="22"/>
                <w:szCs w:val="22"/>
              </w:rPr>
            </w:pPr>
          </w:p>
        </w:tc>
      </w:tr>
      <w:tr w:rsidR="007D0235" w:rsidRPr="00B3073B" w:rsidTr="007C2DB8">
        <w:tblPrEx>
          <w:tblCellMar>
            <w:top w:w="0" w:type="dxa"/>
            <w:bottom w:w="0" w:type="dxa"/>
          </w:tblCellMar>
        </w:tblPrEx>
        <w:trPr>
          <w:cantSplit/>
          <w:trHeight w:val="704"/>
        </w:trPr>
        <w:tc>
          <w:tcPr>
            <w:tcW w:w="990" w:type="dxa"/>
            <w:tcBorders>
              <w:bottom w:val="single" w:sz="12" w:space="0" w:color="auto"/>
            </w:tcBorders>
          </w:tcPr>
          <w:p w:rsidR="007D0235" w:rsidRPr="00B3073B" w:rsidRDefault="007D0235" w:rsidP="007C2DB8">
            <w:pPr>
              <w:rPr>
                <w:rFonts w:ascii="Times New Roman" w:hAnsi="Times New Roman" w:cs="Times New Roman"/>
                <w:sz w:val="22"/>
                <w:szCs w:val="22"/>
              </w:rPr>
            </w:pPr>
          </w:p>
        </w:tc>
        <w:tc>
          <w:tcPr>
            <w:tcW w:w="1020" w:type="dxa"/>
            <w:tcBorders>
              <w:bottom w:val="single" w:sz="12" w:space="0" w:color="auto"/>
            </w:tcBorders>
          </w:tcPr>
          <w:p w:rsidR="007D0235" w:rsidRPr="00B3073B" w:rsidRDefault="007D0235" w:rsidP="007C2DB8">
            <w:pPr>
              <w:rPr>
                <w:rFonts w:ascii="Times New Roman" w:hAnsi="Times New Roman" w:cs="Times New Roman"/>
                <w:sz w:val="22"/>
                <w:szCs w:val="22"/>
              </w:rPr>
            </w:pPr>
          </w:p>
        </w:tc>
        <w:tc>
          <w:tcPr>
            <w:tcW w:w="975" w:type="dxa"/>
            <w:tcBorders>
              <w:bottom w:val="single" w:sz="12" w:space="0" w:color="auto"/>
            </w:tcBorders>
          </w:tcPr>
          <w:p w:rsidR="007D0235" w:rsidRPr="00B3073B" w:rsidRDefault="007D0235" w:rsidP="007C2DB8">
            <w:pPr>
              <w:rPr>
                <w:rFonts w:ascii="Times New Roman" w:hAnsi="Times New Roman" w:cs="Times New Roman"/>
                <w:sz w:val="22"/>
                <w:szCs w:val="22"/>
              </w:rPr>
            </w:pPr>
          </w:p>
        </w:tc>
        <w:tc>
          <w:tcPr>
            <w:tcW w:w="975" w:type="dxa"/>
            <w:tcBorders>
              <w:bottom w:val="single" w:sz="12" w:space="0" w:color="auto"/>
              <w:right w:val="single" w:sz="12" w:space="0" w:color="auto"/>
            </w:tcBorders>
          </w:tcPr>
          <w:p w:rsidR="007D0235" w:rsidRPr="00B3073B" w:rsidRDefault="007D0235" w:rsidP="007C2DB8">
            <w:pPr>
              <w:rPr>
                <w:rFonts w:ascii="Times New Roman" w:hAnsi="Times New Roman" w:cs="Times New Roman"/>
                <w:sz w:val="22"/>
                <w:szCs w:val="22"/>
              </w:rPr>
            </w:pPr>
          </w:p>
        </w:tc>
        <w:tc>
          <w:tcPr>
            <w:tcW w:w="1947" w:type="dxa"/>
            <w:tcBorders>
              <w:left w:val="nil"/>
              <w:bottom w:val="single" w:sz="12" w:space="0" w:color="auto"/>
            </w:tcBorders>
          </w:tcPr>
          <w:p w:rsidR="007D0235" w:rsidRPr="00B3073B" w:rsidRDefault="007D0235" w:rsidP="007C2DB8">
            <w:pPr>
              <w:rPr>
                <w:rFonts w:ascii="Times New Roman" w:hAnsi="Times New Roman" w:cs="Times New Roman"/>
                <w:sz w:val="22"/>
                <w:szCs w:val="22"/>
              </w:rPr>
            </w:pPr>
          </w:p>
        </w:tc>
        <w:tc>
          <w:tcPr>
            <w:tcW w:w="780" w:type="dxa"/>
            <w:tcBorders>
              <w:bottom w:val="single" w:sz="12" w:space="0" w:color="auto"/>
              <w:right w:val="single" w:sz="12" w:space="0" w:color="auto"/>
            </w:tcBorders>
          </w:tcPr>
          <w:p w:rsidR="007D0235" w:rsidRPr="00B3073B" w:rsidRDefault="007D0235" w:rsidP="007C2DB8">
            <w:pPr>
              <w:rPr>
                <w:rFonts w:ascii="Times New Roman" w:hAnsi="Times New Roman" w:cs="Times New Roman"/>
                <w:sz w:val="22"/>
                <w:szCs w:val="22"/>
              </w:rPr>
            </w:pPr>
          </w:p>
        </w:tc>
        <w:tc>
          <w:tcPr>
            <w:tcW w:w="1800" w:type="dxa"/>
            <w:tcBorders>
              <w:left w:val="nil"/>
              <w:bottom w:val="single" w:sz="12" w:space="0" w:color="auto"/>
            </w:tcBorders>
          </w:tcPr>
          <w:p w:rsidR="007D0235" w:rsidRPr="00B3073B" w:rsidRDefault="007D0235" w:rsidP="007C2DB8">
            <w:pPr>
              <w:rPr>
                <w:rFonts w:ascii="Times New Roman" w:hAnsi="Times New Roman" w:cs="Times New Roman"/>
                <w:sz w:val="22"/>
                <w:szCs w:val="22"/>
              </w:rPr>
            </w:pPr>
          </w:p>
        </w:tc>
        <w:tc>
          <w:tcPr>
            <w:tcW w:w="797" w:type="dxa"/>
            <w:tcBorders>
              <w:bottom w:val="single" w:sz="12" w:space="0" w:color="auto"/>
              <w:right w:val="single" w:sz="12" w:space="0" w:color="auto"/>
            </w:tcBorders>
          </w:tcPr>
          <w:p w:rsidR="007D0235" w:rsidRPr="00B3073B" w:rsidRDefault="007D0235" w:rsidP="007C2DB8">
            <w:pPr>
              <w:rPr>
                <w:rFonts w:ascii="Times New Roman" w:hAnsi="Times New Roman" w:cs="Times New Roman"/>
                <w:sz w:val="22"/>
                <w:szCs w:val="22"/>
              </w:rPr>
            </w:pPr>
          </w:p>
        </w:tc>
      </w:tr>
    </w:tbl>
    <w:p w:rsidR="007D0235" w:rsidRPr="00B3073B" w:rsidRDefault="007D0235" w:rsidP="007D0235">
      <w:pPr>
        <w:rPr>
          <w:rFonts w:ascii="Times New Roman" w:hAnsi="Times New Roman" w:cs="Times New Roman"/>
          <w:sz w:val="22"/>
          <w:szCs w:val="22"/>
        </w:rPr>
      </w:pPr>
    </w:p>
    <w:p w:rsidR="007D0235" w:rsidRPr="00B3073B" w:rsidRDefault="007D0235" w:rsidP="007D0235">
      <w:pPr>
        <w:rPr>
          <w:rFonts w:ascii="Times New Roman" w:hAnsi="Times New Roman" w:cs="Times New Roman"/>
          <w:sz w:val="22"/>
          <w:szCs w:val="22"/>
        </w:rPr>
      </w:pPr>
      <w:r w:rsidRPr="00B3073B">
        <w:rPr>
          <w:rFonts w:ascii="Times New Roman" w:hAnsi="Times New Roman" w:cs="Times New Roman"/>
          <w:sz w:val="22"/>
          <w:szCs w:val="22"/>
        </w:rPr>
        <w:t>Not</w:t>
      </w:r>
      <w:r w:rsidR="00B3073B" w:rsidRPr="00B3073B">
        <w:rPr>
          <w:rFonts w:ascii="Times New Roman" w:hAnsi="Times New Roman" w:cs="Times New Roman"/>
          <w:sz w:val="22"/>
          <w:szCs w:val="22"/>
        </w:rPr>
        <w:t>es</w:t>
      </w:r>
      <w:r w:rsidRPr="00B3073B">
        <w:rPr>
          <w:rFonts w:ascii="Times New Roman" w:hAnsi="Times New Roman" w:cs="Times New Roman"/>
          <w:sz w:val="22"/>
          <w:szCs w:val="22"/>
        </w:rPr>
        <w:t>:  ..........................................................................................................................................</w:t>
      </w:r>
    </w:p>
    <w:p w:rsidR="007D0235" w:rsidRPr="00B3073B" w:rsidRDefault="007D0235" w:rsidP="007D0235">
      <w:pPr>
        <w:rPr>
          <w:rFonts w:ascii="Times New Roman" w:hAnsi="Times New Roman" w:cs="Times New Roman"/>
          <w:sz w:val="22"/>
          <w:szCs w:val="22"/>
        </w:rPr>
      </w:pPr>
      <w:r w:rsidRPr="00B3073B">
        <w:rPr>
          <w:rFonts w:ascii="Times New Roman" w:hAnsi="Times New Roman" w:cs="Times New Roman"/>
          <w:sz w:val="22"/>
          <w:szCs w:val="22"/>
        </w:rPr>
        <w:t>.........................................................................................................................................................</w:t>
      </w:r>
    </w:p>
    <w:p w:rsidR="007D0235" w:rsidRPr="00B3073B" w:rsidRDefault="007D0235" w:rsidP="007D0235">
      <w:pPr>
        <w:rPr>
          <w:rFonts w:ascii="Times New Roman" w:hAnsi="Times New Roman" w:cs="Times New Roman"/>
          <w:sz w:val="22"/>
          <w:szCs w:val="22"/>
        </w:rPr>
      </w:pPr>
      <w:r w:rsidRPr="00B3073B">
        <w:rPr>
          <w:rFonts w:ascii="Times New Roman" w:hAnsi="Times New Roman" w:cs="Times New Roman"/>
          <w:sz w:val="22"/>
          <w:szCs w:val="22"/>
        </w:rPr>
        <w:t>.........................................................................................................................................................</w:t>
      </w:r>
      <w:r w:rsidRPr="00B3073B">
        <w:rPr>
          <w:rFonts w:ascii="Times New Roman" w:hAnsi="Times New Roman" w:cs="Times New Roman"/>
          <w:i/>
          <w:sz w:val="22"/>
          <w:szCs w:val="22"/>
        </w:rPr>
        <w:t xml:space="preserve"> </w:t>
      </w:r>
    </w:p>
    <w:p w:rsidR="007D0235" w:rsidRPr="00B3073B" w:rsidRDefault="007D0235" w:rsidP="007D0235">
      <w:pPr>
        <w:rPr>
          <w:rFonts w:ascii="Times New Roman" w:hAnsi="Times New Roman" w:cs="Times New Roman"/>
          <w:sz w:val="22"/>
          <w:szCs w:val="22"/>
        </w:rPr>
      </w:pPr>
    </w:p>
    <w:p w:rsidR="007D0235" w:rsidRPr="00B3073B" w:rsidRDefault="007D0235" w:rsidP="007D0235">
      <w:pPr>
        <w:rPr>
          <w:rFonts w:ascii="Times New Roman" w:hAnsi="Times New Roman" w:cs="Times New Roman"/>
          <w:sz w:val="22"/>
          <w:szCs w:val="22"/>
        </w:rPr>
      </w:pPr>
      <w:r w:rsidRPr="00B3073B">
        <w:rPr>
          <w:rFonts w:ascii="Times New Roman" w:hAnsi="Times New Roman" w:cs="Times New Roman"/>
          <w:sz w:val="22"/>
          <w:szCs w:val="22"/>
        </w:rPr>
        <w:t>......................................................                                                     ............................................</w:t>
      </w:r>
    </w:p>
    <w:p w:rsidR="007D0235" w:rsidRPr="00B3073B" w:rsidRDefault="00B3073B" w:rsidP="00B3073B">
      <w:pPr>
        <w:rPr>
          <w:rFonts w:ascii="Times New Roman" w:hAnsi="Times New Roman" w:cs="Times New Roman"/>
          <w:sz w:val="22"/>
          <w:szCs w:val="22"/>
        </w:rPr>
      </w:pPr>
      <w:r w:rsidRPr="00B3073B">
        <w:rPr>
          <w:rFonts w:ascii="Times New Roman" w:hAnsi="Times New Roman" w:cs="Times New Roman"/>
          <w:sz w:val="22"/>
          <w:szCs w:val="22"/>
        </w:rPr>
        <w:t xml:space="preserve">      </w:t>
      </w:r>
      <w:r w:rsidR="007D0235" w:rsidRPr="00B3073B">
        <w:rPr>
          <w:rFonts w:ascii="Times New Roman" w:hAnsi="Times New Roman" w:cs="Times New Roman"/>
          <w:sz w:val="22"/>
          <w:szCs w:val="22"/>
        </w:rPr>
        <w:t xml:space="preserve">     (</w:t>
      </w:r>
      <w:proofErr w:type="spellStart"/>
      <w:r w:rsidRPr="00B3073B">
        <w:rPr>
          <w:rFonts w:ascii="Times New Roman" w:hAnsi="Times New Roman" w:cs="Times New Roman"/>
          <w:sz w:val="22"/>
          <w:szCs w:val="22"/>
        </w:rPr>
        <w:t>recorder</w:t>
      </w:r>
      <w:proofErr w:type="spellEnd"/>
      <w:r w:rsidRPr="00B3073B">
        <w:rPr>
          <w:rFonts w:ascii="Times New Roman" w:hAnsi="Times New Roman" w:cs="Times New Roman"/>
          <w:sz w:val="22"/>
          <w:szCs w:val="22"/>
        </w:rPr>
        <w:t xml:space="preserve"> </w:t>
      </w:r>
      <w:proofErr w:type="spellStart"/>
      <w:r w:rsidRPr="00B3073B">
        <w:rPr>
          <w:rFonts w:ascii="Times New Roman" w:hAnsi="Times New Roman" w:cs="Times New Roman"/>
          <w:sz w:val="22"/>
          <w:szCs w:val="22"/>
        </w:rPr>
        <w:t>signature</w:t>
      </w:r>
      <w:proofErr w:type="spellEnd"/>
      <w:r w:rsidR="007D0235" w:rsidRPr="00B3073B">
        <w:rPr>
          <w:rFonts w:ascii="Times New Roman" w:hAnsi="Times New Roman" w:cs="Times New Roman"/>
          <w:sz w:val="22"/>
          <w:szCs w:val="22"/>
        </w:rPr>
        <w:t xml:space="preserve">)                         </w:t>
      </w:r>
      <w:r w:rsidRPr="00B3073B">
        <w:rPr>
          <w:rFonts w:ascii="Times New Roman" w:hAnsi="Times New Roman" w:cs="Times New Roman"/>
          <w:sz w:val="22"/>
          <w:szCs w:val="22"/>
        </w:rPr>
        <w:t xml:space="preserve">             </w:t>
      </w:r>
      <w:r w:rsidR="007D0235" w:rsidRPr="00B3073B">
        <w:rPr>
          <w:rFonts w:ascii="Times New Roman" w:hAnsi="Times New Roman" w:cs="Times New Roman"/>
          <w:sz w:val="22"/>
          <w:szCs w:val="22"/>
        </w:rPr>
        <w:t xml:space="preserve"> </w:t>
      </w:r>
      <w:r w:rsidRPr="00B3073B">
        <w:rPr>
          <w:rFonts w:ascii="Times New Roman" w:hAnsi="Times New Roman" w:cs="Times New Roman"/>
          <w:sz w:val="22"/>
          <w:szCs w:val="22"/>
        </w:rPr>
        <w:t xml:space="preserve">                               </w:t>
      </w:r>
      <w:r w:rsidR="007D0235" w:rsidRPr="00B3073B">
        <w:rPr>
          <w:rFonts w:ascii="Times New Roman" w:hAnsi="Times New Roman" w:cs="Times New Roman"/>
          <w:sz w:val="22"/>
          <w:szCs w:val="22"/>
        </w:rPr>
        <w:t>(</w:t>
      </w:r>
      <w:proofErr w:type="spellStart"/>
      <w:r w:rsidRPr="00B3073B">
        <w:rPr>
          <w:rFonts w:ascii="Times New Roman" w:hAnsi="Times New Roman" w:cs="Times New Roman"/>
          <w:sz w:val="22"/>
          <w:szCs w:val="22"/>
        </w:rPr>
        <w:t>lecturer</w:t>
      </w:r>
      <w:proofErr w:type="spellEnd"/>
      <w:r w:rsidRPr="00B3073B">
        <w:rPr>
          <w:rFonts w:ascii="Times New Roman" w:hAnsi="Times New Roman" w:cs="Times New Roman"/>
          <w:sz w:val="22"/>
          <w:szCs w:val="22"/>
        </w:rPr>
        <w:t xml:space="preserve"> </w:t>
      </w:r>
      <w:proofErr w:type="spellStart"/>
      <w:r w:rsidRPr="00B3073B">
        <w:rPr>
          <w:rFonts w:ascii="Times New Roman" w:hAnsi="Times New Roman" w:cs="Times New Roman"/>
          <w:sz w:val="22"/>
          <w:szCs w:val="22"/>
        </w:rPr>
        <w:t>signature</w:t>
      </w:r>
      <w:proofErr w:type="spellEnd"/>
      <w:r w:rsidR="007D0235" w:rsidRPr="00B3073B">
        <w:rPr>
          <w:rFonts w:ascii="Times New Roman" w:hAnsi="Times New Roman" w:cs="Times New Roman"/>
          <w:sz w:val="22"/>
          <w:szCs w:val="22"/>
        </w:rPr>
        <w:t>)</w:t>
      </w:r>
    </w:p>
    <w:p w:rsidR="00063D29" w:rsidRPr="007D0235" w:rsidRDefault="00063D29" w:rsidP="00063D29">
      <w:pPr>
        <w:ind w:firstLine="360"/>
        <w:rPr>
          <w:rFonts w:ascii="Times New Roman" w:hAnsi="Times New Roman" w:cs="Times New Roman"/>
          <w:sz w:val="22"/>
          <w:szCs w:val="22"/>
          <w:lang w:val="en-US"/>
        </w:rPr>
      </w:pPr>
    </w:p>
    <w:sectPr w:rsidR="00063D29" w:rsidRPr="007D0235" w:rsidSect="00C04BF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F56D9"/>
    <w:multiLevelType w:val="hybridMultilevel"/>
    <w:tmpl w:val="0A3882F8"/>
    <w:lvl w:ilvl="0" w:tplc="FFFFFFFF">
      <w:start w:val="1"/>
      <w:numFmt w:val="bullet"/>
      <w:lvlText w:val="-"/>
      <w:lvlJc w:val="left"/>
      <w:pPr>
        <w:tabs>
          <w:tab w:val="num" w:pos="1065"/>
        </w:tabs>
        <w:ind w:left="1065" w:hanging="70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D72B55"/>
    <w:multiLevelType w:val="singleLevel"/>
    <w:tmpl w:val="0AFE16F2"/>
    <w:lvl w:ilvl="0">
      <w:start w:val="2"/>
      <w:numFmt w:val="bullet"/>
      <w:lvlText w:val="-"/>
      <w:lvlJc w:val="left"/>
      <w:pPr>
        <w:tabs>
          <w:tab w:val="num" w:pos="360"/>
        </w:tabs>
        <w:ind w:left="360" w:hanging="360"/>
      </w:pPr>
      <w:rPr>
        <w:rFonts w:hint="default"/>
      </w:rPr>
    </w:lvl>
  </w:abstractNum>
  <w:abstractNum w:abstractNumId="2" w15:restartNumberingAfterBreak="0">
    <w:nsid w:val="2C113AE1"/>
    <w:multiLevelType w:val="hybridMultilevel"/>
    <w:tmpl w:val="2AA6AC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DB268F"/>
    <w:multiLevelType w:val="singleLevel"/>
    <w:tmpl w:val="FB2EC424"/>
    <w:lvl w:ilvl="0">
      <w:start w:val="1"/>
      <w:numFmt w:val="decimal"/>
      <w:lvlText w:val=""/>
      <w:lvlJc w:val="left"/>
      <w:pPr>
        <w:tabs>
          <w:tab w:val="num" w:pos="360"/>
        </w:tabs>
        <w:ind w:left="360" w:hanging="360"/>
      </w:pPr>
      <w:rPr>
        <w:rFonts w:hint="default"/>
      </w:rPr>
    </w:lvl>
  </w:abstractNum>
  <w:abstractNum w:abstractNumId="4" w15:restartNumberingAfterBreak="0">
    <w:nsid w:val="62452B99"/>
    <w:multiLevelType w:val="hybridMultilevel"/>
    <w:tmpl w:val="7E1EA25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6D5932FE"/>
    <w:multiLevelType w:val="singleLevel"/>
    <w:tmpl w:val="E1D4FF08"/>
    <w:lvl w:ilvl="0">
      <w:numFmt w:val="bullet"/>
      <w:lvlText w:val="-"/>
      <w:lvlJc w:val="left"/>
      <w:pPr>
        <w:tabs>
          <w:tab w:val="num" w:pos="360"/>
        </w:tabs>
        <w:ind w:left="360" w:hanging="360"/>
      </w:pPr>
      <w:rPr>
        <w:rFonts w:hint="default"/>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423"/>
    <w:rsid w:val="000536BD"/>
    <w:rsid w:val="00053F0A"/>
    <w:rsid w:val="00063D29"/>
    <w:rsid w:val="000A107A"/>
    <w:rsid w:val="002473A3"/>
    <w:rsid w:val="002D0A72"/>
    <w:rsid w:val="003B7213"/>
    <w:rsid w:val="004B2821"/>
    <w:rsid w:val="00784B93"/>
    <w:rsid w:val="007D0235"/>
    <w:rsid w:val="00887423"/>
    <w:rsid w:val="008A7C90"/>
    <w:rsid w:val="008C3511"/>
    <w:rsid w:val="0096595F"/>
    <w:rsid w:val="00AD3723"/>
    <w:rsid w:val="00AD5D48"/>
    <w:rsid w:val="00B3073B"/>
    <w:rsid w:val="00C04BFE"/>
    <w:rsid w:val="00CB7524"/>
    <w:rsid w:val="00D818C3"/>
    <w:rsid w:val="00E0595C"/>
    <w:rsid w:val="00E669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chartTrackingRefBased/>
  <w15:docId w15:val="{08397971-BB19-8D48-97C9-38F6AD61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qFormat/>
    <w:rsid w:val="00063D29"/>
    <w:pPr>
      <w:keepNext/>
      <w:overflowPunct w:val="0"/>
      <w:autoSpaceDE w:val="0"/>
      <w:autoSpaceDN w:val="0"/>
      <w:adjustRightInd w:val="0"/>
      <w:spacing w:before="360" w:after="160" w:line="260" w:lineRule="atLeast"/>
      <w:textAlignment w:val="baseline"/>
      <w:outlineLvl w:val="2"/>
    </w:pPr>
    <w:rPr>
      <w:rFonts w:ascii="Times New Roman" w:eastAsia="Times New Roman" w:hAnsi="Times New Roman" w:cs="Times New Roman"/>
      <w:b/>
      <w:sz w:val="22"/>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887423"/>
    <w:pPr>
      <w:jc w:val="center"/>
    </w:pPr>
    <w:rPr>
      <w:rFonts w:ascii="Times New Roman" w:eastAsia="Times New Roman" w:hAnsi="Times New Roman" w:cs="Times New Roman"/>
      <w:b/>
      <w:bCs/>
    </w:rPr>
  </w:style>
  <w:style w:type="character" w:customStyle="1" w:styleId="TytuZnak">
    <w:name w:val="Tytuł Znak"/>
    <w:basedOn w:val="Domylnaczcionkaakapitu"/>
    <w:link w:val="Tytu"/>
    <w:rsid w:val="00887423"/>
    <w:rPr>
      <w:rFonts w:ascii="Times New Roman" w:eastAsia="Times New Roman" w:hAnsi="Times New Roman" w:cs="Times New Roman"/>
      <w:b/>
      <w:bCs/>
    </w:rPr>
  </w:style>
  <w:style w:type="paragraph" w:styleId="Tekstpodstawowywcity">
    <w:name w:val="Body Text Indent"/>
    <w:basedOn w:val="Normalny"/>
    <w:link w:val="TekstpodstawowywcityZnak"/>
    <w:semiHidden/>
    <w:rsid w:val="00887423"/>
    <w:pPr>
      <w:ind w:left="360" w:hanging="360"/>
      <w:jc w:val="both"/>
    </w:pPr>
    <w:rPr>
      <w:rFonts w:ascii="Times New Roman" w:eastAsia="Times New Roman" w:hAnsi="Times New Roman" w:cs="Times New Roman"/>
      <w:b/>
      <w:bCs/>
    </w:rPr>
  </w:style>
  <w:style w:type="character" w:customStyle="1" w:styleId="TekstpodstawowywcityZnak">
    <w:name w:val="Tekst podstawowy wcięty Znak"/>
    <w:basedOn w:val="Domylnaczcionkaakapitu"/>
    <w:link w:val="Tekstpodstawowywcity"/>
    <w:semiHidden/>
    <w:rsid w:val="00887423"/>
    <w:rPr>
      <w:rFonts w:ascii="Times New Roman" w:eastAsia="Times New Roman" w:hAnsi="Times New Roman" w:cs="Times New Roman"/>
      <w:b/>
      <w:bCs/>
    </w:rPr>
  </w:style>
  <w:style w:type="paragraph" w:styleId="Tekstdymka">
    <w:name w:val="Balloon Text"/>
    <w:basedOn w:val="Normalny"/>
    <w:link w:val="TekstdymkaZnak"/>
    <w:uiPriority w:val="99"/>
    <w:semiHidden/>
    <w:unhideWhenUsed/>
    <w:rsid w:val="008A7C90"/>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7C90"/>
    <w:rPr>
      <w:rFonts w:ascii="Segoe UI" w:hAnsi="Segoe UI" w:cs="Segoe UI"/>
      <w:sz w:val="18"/>
      <w:szCs w:val="18"/>
    </w:rPr>
  </w:style>
  <w:style w:type="character" w:customStyle="1" w:styleId="alt-edited">
    <w:name w:val="alt-edited"/>
    <w:basedOn w:val="Domylnaczcionkaakapitu"/>
    <w:rsid w:val="004B2821"/>
  </w:style>
  <w:style w:type="character" w:customStyle="1" w:styleId="Nagwek3Znak">
    <w:name w:val="Nagłówek 3 Znak"/>
    <w:basedOn w:val="Domylnaczcionkaakapitu"/>
    <w:link w:val="Nagwek3"/>
    <w:rsid w:val="00063D29"/>
    <w:rPr>
      <w:rFonts w:ascii="Times New Roman" w:eastAsia="Times New Roman" w:hAnsi="Times New Roman" w:cs="Times New Roman"/>
      <w:b/>
      <w:sz w:val="22"/>
      <w:szCs w:val="20"/>
    </w:rPr>
  </w:style>
  <w:style w:type="paragraph" w:customStyle="1" w:styleId="Tekst">
    <w:name w:val="Tekst"/>
    <w:basedOn w:val="Normalny"/>
    <w:rsid w:val="00063D29"/>
    <w:pPr>
      <w:overflowPunct w:val="0"/>
      <w:autoSpaceDE w:val="0"/>
      <w:autoSpaceDN w:val="0"/>
      <w:adjustRightInd w:val="0"/>
      <w:spacing w:line="260" w:lineRule="atLeast"/>
      <w:ind w:firstLine="284"/>
      <w:jc w:val="both"/>
      <w:textAlignment w:val="baseline"/>
    </w:pPr>
    <w:rPr>
      <w:rFonts w:ascii="Times New Roman" w:eastAsia="Times New Roman" w:hAnsi="Times New Roman" w:cs="Times New Roman"/>
      <w:sz w:val="22"/>
      <w:szCs w:val="20"/>
    </w:rPr>
  </w:style>
  <w:style w:type="character" w:customStyle="1" w:styleId="shorttext">
    <w:name w:val="short_text"/>
    <w:basedOn w:val="Domylnaczcionkaakapitu"/>
    <w:rsid w:val="003B7213"/>
  </w:style>
  <w:style w:type="paragraph" w:styleId="Akapitzlist">
    <w:name w:val="List Paragraph"/>
    <w:basedOn w:val="Normalny"/>
    <w:uiPriority w:val="34"/>
    <w:qFormat/>
    <w:rsid w:val="007D0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oleObject" Target="embeddings/Rysunek_programu_Microsoft_Visio_2003_20101.vsd"/><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2.wmf"/><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3.wmf"/><Relationship Id="rId8"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1771</Words>
  <Characters>10631</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Żychlewicz</dc:creator>
  <cp:keywords/>
  <dc:description/>
  <cp:lastModifiedBy>Daniel Dusza</cp:lastModifiedBy>
  <cp:revision>2</cp:revision>
  <cp:lastPrinted>2018-10-17T11:34:00Z</cp:lastPrinted>
  <dcterms:created xsi:type="dcterms:W3CDTF">2018-10-17T12:37:00Z</dcterms:created>
  <dcterms:modified xsi:type="dcterms:W3CDTF">2018-10-17T12:37:00Z</dcterms:modified>
</cp:coreProperties>
</file>